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56" w:rsidRPr="00592D93" w:rsidRDefault="003B7256" w:rsidP="00592D93">
      <w:pPr>
        <w:spacing w:after="0" w:line="240" w:lineRule="auto"/>
        <w:ind w:left="7230" w:hanging="2127"/>
        <w:rPr>
          <w:rStyle w:val="fontstyle01"/>
          <w:rFonts w:ascii="Times New Roman" w:hAnsi="Times New Roman" w:cs="Times New Roman"/>
          <w:b w:val="0"/>
          <w:lang w:val="uk-UA"/>
        </w:rPr>
      </w:pPr>
      <w:r w:rsidRPr="00592D93">
        <w:rPr>
          <w:rStyle w:val="fontstyle01"/>
          <w:rFonts w:ascii="Times New Roman" w:hAnsi="Times New Roman" w:cs="Times New Roman"/>
          <w:b w:val="0"/>
          <w:lang w:val="uk-UA"/>
        </w:rPr>
        <w:t>Додаток 1</w:t>
      </w:r>
    </w:p>
    <w:p w:rsidR="003B7256" w:rsidRPr="00592D93" w:rsidRDefault="003B7256" w:rsidP="00592D93">
      <w:pPr>
        <w:spacing w:after="0" w:line="240" w:lineRule="auto"/>
        <w:ind w:left="7230" w:hanging="2127"/>
        <w:rPr>
          <w:rStyle w:val="fontstyle01"/>
          <w:rFonts w:ascii="Times New Roman" w:hAnsi="Times New Roman" w:cs="Times New Roman"/>
          <w:b w:val="0"/>
          <w:lang w:val="uk-UA"/>
        </w:rPr>
      </w:pPr>
      <w:r w:rsidRPr="00592D93">
        <w:rPr>
          <w:rStyle w:val="fontstyle01"/>
          <w:rFonts w:ascii="Times New Roman" w:hAnsi="Times New Roman" w:cs="Times New Roman"/>
          <w:b w:val="0"/>
          <w:lang w:val="uk-UA"/>
        </w:rPr>
        <w:t xml:space="preserve">до рішення </w:t>
      </w:r>
      <w:r w:rsidR="00FF1782" w:rsidRPr="00592D93">
        <w:rPr>
          <w:rStyle w:val="fontstyle01"/>
          <w:rFonts w:ascii="Times New Roman" w:hAnsi="Times New Roman" w:cs="Times New Roman"/>
          <w:b w:val="0"/>
          <w:lang w:val="uk-UA"/>
        </w:rPr>
        <w:t>викон</w:t>
      </w:r>
      <w:r w:rsidRPr="00592D93">
        <w:rPr>
          <w:rStyle w:val="fontstyle01"/>
          <w:rFonts w:ascii="Times New Roman" w:hAnsi="Times New Roman" w:cs="Times New Roman"/>
          <w:b w:val="0"/>
          <w:lang w:val="uk-UA"/>
        </w:rPr>
        <w:t xml:space="preserve">авчого комітету </w:t>
      </w:r>
    </w:p>
    <w:p w:rsidR="003B7256" w:rsidRPr="00592D93" w:rsidRDefault="003B7256" w:rsidP="00592D93">
      <w:pPr>
        <w:spacing w:after="0" w:line="240" w:lineRule="auto"/>
        <w:ind w:left="7230" w:hanging="2127"/>
        <w:rPr>
          <w:rFonts w:ascii="Times New Roman" w:hAnsi="Times New Roman" w:cs="Times New Roman"/>
          <w:b/>
          <w:bCs/>
          <w:color w:val="000000"/>
          <w:sz w:val="24"/>
          <w:szCs w:val="24"/>
          <w:lang w:val="uk-UA"/>
        </w:rPr>
      </w:pPr>
      <w:r w:rsidRPr="00592D93">
        <w:rPr>
          <w:rStyle w:val="fontstyle01"/>
          <w:rFonts w:ascii="Times New Roman" w:hAnsi="Times New Roman" w:cs="Times New Roman"/>
          <w:b w:val="0"/>
          <w:lang w:val="uk-UA"/>
        </w:rPr>
        <w:t>Южноукраїнської міської ради</w:t>
      </w:r>
    </w:p>
    <w:p w:rsidR="00FF1782" w:rsidRPr="00592D93" w:rsidRDefault="003B7256" w:rsidP="00592D93">
      <w:pPr>
        <w:spacing w:after="0" w:line="240" w:lineRule="auto"/>
        <w:ind w:left="7230" w:hanging="2127"/>
        <w:rPr>
          <w:rStyle w:val="fontstyle01"/>
          <w:rFonts w:ascii="Times New Roman" w:hAnsi="Times New Roman" w:cs="Times New Roman"/>
          <w:lang w:val="uk-UA"/>
        </w:rPr>
      </w:pPr>
      <w:r w:rsidRPr="00592D93">
        <w:rPr>
          <w:rStyle w:val="fontstyle21"/>
          <w:rFonts w:ascii="Times New Roman" w:hAnsi="Times New Roman" w:cs="Times New Roman"/>
          <w:lang w:val="uk-UA"/>
        </w:rPr>
        <w:t>від</w:t>
      </w:r>
      <w:r w:rsidR="00FF1782" w:rsidRPr="00592D93">
        <w:rPr>
          <w:rStyle w:val="fontstyle21"/>
          <w:rFonts w:ascii="Times New Roman" w:hAnsi="Times New Roman" w:cs="Times New Roman"/>
          <w:lang w:val="uk-UA"/>
        </w:rPr>
        <w:t>__</w:t>
      </w:r>
      <w:r w:rsidR="00473AEA">
        <w:rPr>
          <w:rStyle w:val="fontstyle21"/>
          <w:rFonts w:ascii="Times New Roman" w:hAnsi="Times New Roman" w:cs="Times New Roman"/>
          <w:lang w:val="uk-UA"/>
        </w:rPr>
        <w:t>18.08.</w:t>
      </w:r>
      <w:r w:rsidR="00FF1782" w:rsidRPr="00592D93">
        <w:rPr>
          <w:rStyle w:val="fontstyle21"/>
          <w:rFonts w:ascii="Times New Roman" w:hAnsi="Times New Roman" w:cs="Times New Roman"/>
          <w:lang w:val="uk-UA"/>
        </w:rPr>
        <w:t>___2021</w:t>
      </w:r>
      <w:r w:rsidRPr="00592D93">
        <w:rPr>
          <w:rStyle w:val="fontstyle21"/>
          <w:rFonts w:ascii="Times New Roman" w:hAnsi="Times New Roman" w:cs="Times New Roman"/>
          <w:lang w:val="uk-UA"/>
        </w:rPr>
        <w:t xml:space="preserve"> </w:t>
      </w:r>
      <w:r w:rsidR="00FF1782" w:rsidRPr="00592D93">
        <w:rPr>
          <w:rStyle w:val="fontstyle21"/>
          <w:rFonts w:ascii="Times New Roman" w:hAnsi="Times New Roman" w:cs="Times New Roman"/>
          <w:lang w:val="uk-UA"/>
        </w:rPr>
        <w:t>№__</w:t>
      </w:r>
      <w:r w:rsidR="00473AEA">
        <w:rPr>
          <w:rStyle w:val="fontstyle21"/>
          <w:rFonts w:ascii="Times New Roman" w:hAnsi="Times New Roman" w:cs="Times New Roman"/>
          <w:lang w:val="uk-UA"/>
        </w:rPr>
        <w:t>263</w:t>
      </w:r>
      <w:r w:rsidR="00FF1782" w:rsidRPr="00592D93">
        <w:rPr>
          <w:rStyle w:val="fontstyle21"/>
          <w:rFonts w:ascii="Times New Roman" w:hAnsi="Times New Roman" w:cs="Times New Roman"/>
          <w:lang w:val="uk-UA"/>
        </w:rPr>
        <w:t>___</w:t>
      </w:r>
      <w:r w:rsidR="00FF1782" w:rsidRPr="00592D93">
        <w:rPr>
          <w:rFonts w:ascii="Times New Roman" w:hAnsi="Times New Roman" w:cs="Times New Roman"/>
          <w:color w:val="000000"/>
          <w:sz w:val="24"/>
          <w:szCs w:val="24"/>
          <w:lang w:val="uk-UA"/>
        </w:rPr>
        <w:br/>
      </w:r>
    </w:p>
    <w:p w:rsidR="00FF1782" w:rsidRPr="00592D93" w:rsidRDefault="00FF1782" w:rsidP="00735597">
      <w:pPr>
        <w:spacing w:after="0" w:line="240" w:lineRule="auto"/>
        <w:jc w:val="both"/>
        <w:rPr>
          <w:rStyle w:val="fontstyle01"/>
          <w:rFonts w:ascii="Times New Roman" w:hAnsi="Times New Roman" w:cs="Times New Roman"/>
          <w:lang w:val="uk-UA"/>
        </w:rPr>
      </w:pPr>
    </w:p>
    <w:p w:rsidR="00FF1782" w:rsidRPr="00592D93" w:rsidRDefault="00FF1782" w:rsidP="00735597">
      <w:pPr>
        <w:spacing w:after="0" w:line="240" w:lineRule="auto"/>
        <w:jc w:val="center"/>
        <w:rPr>
          <w:rStyle w:val="fontstyle01"/>
          <w:rFonts w:ascii="Times New Roman" w:hAnsi="Times New Roman" w:cs="Times New Roman"/>
          <w:lang w:val="uk-UA"/>
        </w:rPr>
      </w:pPr>
      <w:r w:rsidRPr="00592D93">
        <w:rPr>
          <w:rStyle w:val="fontstyle01"/>
          <w:rFonts w:ascii="Times New Roman" w:hAnsi="Times New Roman" w:cs="Times New Roman"/>
          <w:lang w:val="uk-UA"/>
        </w:rPr>
        <w:t>ПРОГНОЗ</w:t>
      </w:r>
      <w:r w:rsidRPr="00592D93">
        <w:rPr>
          <w:rFonts w:ascii="Times New Roman" w:hAnsi="Times New Roman" w:cs="Times New Roman"/>
          <w:b/>
          <w:bCs/>
          <w:color w:val="000000"/>
          <w:sz w:val="24"/>
          <w:szCs w:val="24"/>
          <w:lang w:val="uk-UA"/>
        </w:rPr>
        <w:br/>
      </w:r>
      <w:r w:rsidRPr="00592D93">
        <w:rPr>
          <w:rStyle w:val="fontstyle01"/>
          <w:rFonts w:ascii="Times New Roman" w:hAnsi="Times New Roman" w:cs="Times New Roman"/>
          <w:lang w:val="uk-UA"/>
        </w:rPr>
        <w:t>бюджету Южноукраїнської міської територіальної громади</w:t>
      </w:r>
      <w:r w:rsidRPr="00592D93">
        <w:rPr>
          <w:rFonts w:ascii="Times New Roman" w:hAnsi="Times New Roman" w:cs="Times New Roman"/>
          <w:b/>
          <w:bCs/>
          <w:color w:val="000000"/>
          <w:sz w:val="24"/>
          <w:szCs w:val="24"/>
          <w:lang w:val="uk-UA"/>
        </w:rPr>
        <w:br/>
      </w:r>
      <w:r w:rsidRPr="00592D93">
        <w:rPr>
          <w:rStyle w:val="fontstyle01"/>
          <w:rFonts w:ascii="Times New Roman" w:hAnsi="Times New Roman" w:cs="Times New Roman"/>
          <w:lang w:val="uk-UA"/>
        </w:rPr>
        <w:t>на 2022-2024 роки</w:t>
      </w:r>
      <w:r w:rsidRPr="00592D93">
        <w:rPr>
          <w:rFonts w:ascii="Times New Roman" w:hAnsi="Times New Roman" w:cs="Times New Roman"/>
          <w:b/>
          <w:bCs/>
          <w:color w:val="000000"/>
          <w:sz w:val="24"/>
          <w:szCs w:val="24"/>
          <w:lang w:val="uk-UA"/>
        </w:rPr>
        <w:br/>
      </w:r>
      <w:bookmarkStart w:id="0" w:name="_GoBack"/>
      <w:bookmarkEnd w:id="0"/>
    </w:p>
    <w:tbl>
      <w:tblPr>
        <w:tblW w:w="6400" w:type="dxa"/>
        <w:tblLook w:val="04A0" w:firstRow="1" w:lastRow="0" w:firstColumn="1" w:lastColumn="0" w:noHBand="0" w:noVBand="1"/>
      </w:tblPr>
      <w:tblGrid>
        <w:gridCol w:w="6400"/>
      </w:tblGrid>
      <w:tr w:rsidR="00FF1782" w:rsidRPr="00592D93" w:rsidTr="00FF1782">
        <w:trPr>
          <w:trHeight w:val="360"/>
        </w:trPr>
        <w:tc>
          <w:tcPr>
            <w:tcW w:w="6400" w:type="dxa"/>
            <w:tcBorders>
              <w:top w:val="nil"/>
              <w:left w:val="nil"/>
              <w:bottom w:val="nil"/>
              <w:right w:val="nil"/>
            </w:tcBorders>
            <w:shd w:val="clear" w:color="auto" w:fill="auto"/>
            <w:noWrap/>
            <w:vAlign w:val="bottom"/>
            <w:hideMark/>
          </w:tcPr>
          <w:p w:rsidR="00FF1782" w:rsidRPr="00592D93" w:rsidRDefault="00FF1782" w:rsidP="00735597">
            <w:pPr>
              <w:spacing w:after="0" w:line="240" w:lineRule="auto"/>
              <w:rPr>
                <w:rFonts w:ascii="Times New Roman" w:eastAsia="Times New Roman" w:hAnsi="Times New Roman" w:cs="Times New Roman"/>
                <w:color w:val="000000"/>
                <w:sz w:val="24"/>
                <w:szCs w:val="24"/>
                <w:u w:val="single"/>
                <w:lang w:eastAsia="ru-RU"/>
              </w:rPr>
            </w:pPr>
            <w:r w:rsidRPr="00592D93">
              <w:rPr>
                <w:rFonts w:ascii="Times New Roman" w:eastAsia="Times New Roman" w:hAnsi="Times New Roman" w:cs="Times New Roman"/>
                <w:color w:val="000000"/>
                <w:sz w:val="24"/>
                <w:szCs w:val="24"/>
                <w:u w:val="single"/>
                <w:lang w:eastAsia="ru-RU"/>
              </w:rPr>
              <w:t>14557000000</w:t>
            </w:r>
          </w:p>
        </w:tc>
      </w:tr>
      <w:tr w:rsidR="00FF1782" w:rsidRPr="00592D93" w:rsidTr="00FF1782">
        <w:trPr>
          <w:trHeight w:val="312"/>
        </w:trPr>
        <w:tc>
          <w:tcPr>
            <w:tcW w:w="6400" w:type="dxa"/>
            <w:tcBorders>
              <w:top w:val="nil"/>
              <w:left w:val="nil"/>
              <w:bottom w:val="nil"/>
              <w:right w:val="nil"/>
            </w:tcBorders>
            <w:shd w:val="clear" w:color="auto" w:fill="auto"/>
            <w:noWrap/>
            <w:hideMark/>
          </w:tcPr>
          <w:p w:rsidR="00FF1782" w:rsidRPr="00592D93" w:rsidRDefault="00FF1782" w:rsidP="00735597">
            <w:pPr>
              <w:spacing w:after="0" w:line="240" w:lineRule="auto"/>
              <w:rPr>
                <w:rFonts w:ascii="Times New Roman" w:eastAsia="Times New Roman" w:hAnsi="Times New Roman" w:cs="Times New Roman"/>
                <w:color w:val="000000"/>
                <w:sz w:val="24"/>
                <w:szCs w:val="24"/>
                <w:lang w:eastAsia="ru-RU"/>
              </w:rPr>
            </w:pPr>
            <w:r w:rsidRPr="00592D93">
              <w:rPr>
                <w:rFonts w:ascii="Times New Roman" w:eastAsia="Times New Roman" w:hAnsi="Times New Roman" w:cs="Times New Roman"/>
                <w:color w:val="000000"/>
                <w:sz w:val="24"/>
                <w:szCs w:val="24"/>
                <w:lang w:eastAsia="ru-RU"/>
              </w:rPr>
              <w:t>(код бюджету)</w:t>
            </w:r>
          </w:p>
        </w:tc>
      </w:tr>
    </w:tbl>
    <w:p w:rsidR="00FF1782" w:rsidRPr="00592D93" w:rsidRDefault="00FF1782" w:rsidP="00735597">
      <w:pPr>
        <w:spacing w:after="0" w:line="240" w:lineRule="auto"/>
        <w:jc w:val="center"/>
        <w:rPr>
          <w:rStyle w:val="fontstyle21"/>
          <w:rFonts w:ascii="Times New Roman" w:hAnsi="Times New Roman" w:cs="Times New Roman"/>
          <w:lang w:val="uk-UA"/>
        </w:rPr>
      </w:pPr>
      <w:r w:rsidRPr="00592D93">
        <w:rPr>
          <w:rFonts w:ascii="Times New Roman" w:hAnsi="Times New Roman" w:cs="Times New Roman"/>
          <w:color w:val="000000"/>
          <w:sz w:val="24"/>
          <w:szCs w:val="24"/>
          <w:lang w:val="uk-UA"/>
        </w:rPr>
        <w:br/>
      </w:r>
      <w:r w:rsidRPr="00592D93">
        <w:rPr>
          <w:rStyle w:val="fontstyle01"/>
          <w:rFonts w:ascii="Times New Roman" w:hAnsi="Times New Roman" w:cs="Times New Roman"/>
          <w:lang w:val="uk-UA"/>
        </w:rPr>
        <w:t>І. Загальна частина</w:t>
      </w:r>
      <w:r w:rsidRPr="00592D93">
        <w:rPr>
          <w:rFonts w:ascii="Times New Roman" w:hAnsi="Times New Roman" w:cs="Times New Roman"/>
          <w:b/>
          <w:bCs/>
          <w:color w:val="000000"/>
          <w:sz w:val="24"/>
          <w:szCs w:val="24"/>
          <w:lang w:val="uk-UA"/>
        </w:rPr>
        <w:br/>
      </w:r>
    </w:p>
    <w:p w:rsidR="00FF1782" w:rsidRPr="00592D93" w:rsidRDefault="00FF1782" w:rsidP="00735597">
      <w:pPr>
        <w:spacing w:after="0" w:line="240" w:lineRule="auto"/>
        <w:ind w:firstLine="708"/>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Прогноз бюджету Южноукраїнської міської територіальної громади на 2022-2024 роки (далі – Прогноз) розроблено на основі положень Бюджетного кодексу України та Податкового кодексу України, ґрунтується на положеннях Програми діяльності Кабінету Міністрів України, Бюджетної декларації  на 2022-2024 роки, затвердженої постановою Кабінету Міністрів України від</w:t>
      </w:r>
      <w:r w:rsidR="002021E0" w:rsidRPr="00592D93">
        <w:rPr>
          <w:rStyle w:val="fontstyle21"/>
          <w:rFonts w:ascii="Times New Roman" w:hAnsi="Times New Roman" w:cs="Times New Roman"/>
          <w:lang w:val="uk-UA"/>
        </w:rPr>
        <w:t xml:space="preserve"> 31.05.2021 №548,</w:t>
      </w:r>
      <w:r w:rsidRPr="00592D93">
        <w:rPr>
          <w:rStyle w:val="fontstyle21"/>
          <w:rFonts w:ascii="Times New Roman" w:hAnsi="Times New Roman" w:cs="Times New Roman"/>
          <w:lang w:val="uk-UA"/>
        </w:rPr>
        <w:t xml:space="preserve"> </w:t>
      </w:r>
      <w:r w:rsidR="002021E0" w:rsidRPr="00592D93">
        <w:rPr>
          <w:rFonts w:ascii="Times New Roman" w:hAnsi="Times New Roman" w:cs="Times New Roman"/>
          <w:color w:val="000000"/>
          <w:sz w:val="24"/>
          <w:szCs w:val="24"/>
          <w:lang w:val="uk-UA"/>
        </w:rPr>
        <w:t xml:space="preserve">та складено відповідно до </w:t>
      </w:r>
      <w:r w:rsidRPr="00592D93">
        <w:rPr>
          <w:rStyle w:val="fontstyle21"/>
          <w:rFonts w:ascii="Times New Roman" w:hAnsi="Times New Roman" w:cs="Times New Roman"/>
          <w:lang w:val="uk-UA"/>
        </w:rPr>
        <w:t>Програми соціально-економічного розвитку Южноукраїнської міської територіальної громади на 2021-2025 роки, затвердженої рішенням Южноукраїнської міської ради від 22.04.2021 №320</w:t>
      </w:r>
      <w:r w:rsidR="002021E0" w:rsidRPr="00592D93">
        <w:rPr>
          <w:rStyle w:val="fontstyle21"/>
          <w:rFonts w:ascii="Times New Roman" w:hAnsi="Times New Roman" w:cs="Times New Roman"/>
          <w:lang w:val="uk-UA"/>
        </w:rPr>
        <w:t>,</w:t>
      </w:r>
      <w:r w:rsidRPr="00592D93">
        <w:rPr>
          <w:rStyle w:val="fontstyle21"/>
          <w:rFonts w:ascii="Times New Roman" w:hAnsi="Times New Roman" w:cs="Times New Roman"/>
          <w:lang w:val="uk-UA"/>
        </w:rPr>
        <w:t xml:space="preserve"> </w:t>
      </w:r>
      <w:r w:rsidR="002021E0" w:rsidRPr="00592D93">
        <w:rPr>
          <w:rStyle w:val="fontstyle21"/>
          <w:rFonts w:ascii="Times New Roman" w:hAnsi="Times New Roman" w:cs="Times New Roman"/>
          <w:lang w:val="uk-UA"/>
        </w:rPr>
        <w:t>основних  прогнозних показниках соціально-</w:t>
      </w:r>
      <w:r w:rsidRPr="00592D93">
        <w:rPr>
          <w:rStyle w:val="fontstyle21"/>
          <w:rFonts w:ascii="Times New Roman" w:hAnsi="Times New Roman" w:cs="Times New Roman"/>
          <w:lang w:val="uk-UA"/>
        </w:rPr>
        <w:t xml:space="preserve">економічного і розвитку </w:t>
      </w:r>
      <w:r w:rsidR="002021E0" w:rsidRPr="00592D93">
        <w:rPr>
          <w:rStyle w:val="fontstyle21"/>
          <w:rFonts w:ascii="Times New Roman" w:hAnsi="Times New Roman" w:cs="Times New Roman"/>
          <w:lang w:val="uk-UA"/>
        </w:rPr>
        <w:t>Южноукраїнської міської територіальної</w:t>
      </w:r>
      <w:r w:rsidR="004A5E79" w:rsidRPr="00592D93">
        <w:rPr>
          <w:rStyle w:val="fontstyle21"/>
          <w:rFonts w:ascii="Times New Roman" w:hAnsi="Times New Roman" w:cs="Times New Roman"/>
          <w:lang w:val="uk-UA"/>
        </w:rPr>
        <w:t xml:space="preserve"> громади (далі - Южноукраїнська</w:t>
      </w:r>
      <w:r w:rsidR="002021E0" w:rsidRPr="00592D93">
        <w:rPr>
          <w:rStyle w:val="fontstyle21"/>
          <w:rFonts w:ascii="Times New Roman" w:hAnsi="Times New Roman" w:cs="Times New Roman"/>
          <w:lang w:val="uk-UA"/>
        </w:rPr>
        <w:t xml:space="preserve"> МТГ) на 2021-2024 роки</w:t>
      </w:r>
      <w:r w:rsidRPr="00592D93">
        <w:rPr>
          <w:rStyle w:val="fontstyle21"/>
          <w:rFonts w:ascii="Times New Roman" w:hAnsi="Times New Roman" w:cs="Times New Roman"/>
          <w:lang w:val="uk-UA"/>
        </w:rPr>
        <w:t xml:space="preserve">, </w:t>
      </w:r>
      <w:r w:rsidR="002021E0" w:rsidRPr="00592D93">
        <w:rPr>
          <w:rStyle w:val="fontstyle21"/>
          <w:rFonts w:ascii="Times New Roman" w:hAnsi="Times New Roman" w:cs="Times New Roman"/>
          <w:lang w:val="uk-UA"/>
        </w:rPr>
        <w:t xml:space="preserve">місцевих </w:t>
      </w:r>
      <w:r w:rsidRPr="00592D93">
        <w:rPr>
          <w:rStyle w:val="fontstyle21"/>
          <w:rFonts w:ascii="Times New Roman" w:hAnsi="Times New Roman" w:cs="Times New Roman"/>
          <w:lang w:val="uk-UA"/>
        </w:rPr>
        <w:t>регіональних цільових програм.</w:t>
      </w:r>
    </w:p>
    <w:p w:rsidR="00FF1782" w:rsidRPr="00592D93" w:rsidRDefault="00FF1782" w:rsidP="00735597">
      <w:pPr>
        <w:spacing w:after="0" w:line="240" w:lineRule="auto"/>
        <w:ind w:firstLine="708"/>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Запровадження середньострокового бюджетного планування сприятиме забезпеченню фінансової стабільності та зміцненню економічного зростання у </w:t>
      </w:r>
      <w:r w:rsidR="000A3512" w:rsidRPr="00592D93">
        <w:rPr>
          <w:rStyle w:val="fontstyle21"/>
          <w:rFonts w:ascii="Times New Roman" w:hAnsi="Times New Roman" w:cs="Times New Roman"/>
          <w:lang w:val="uk-UA"/>
        </w:rPr>
        <w:t>середньостроковій перспективі, с</w:t>
      </w:r>
      <w:r w:rsidRPr="00592D93">
        <w:rPr>
          <w:rStyle w:val="fontstyle21"/>
          <w:rFonts w:ascii="Times New Roman" w:hAnsi="Times New Roman" w:cs="Times New Roman"/>
          <w:lang w:val="uk-UA"/>
        </w:rPr>
        <w:t xml:space="preserve">прямоване на забезпечення економічного зростання та сталого розвитку </w:t>
      </w:r>
      <w:r w:rsidR="008662C9" w:rsidRPr="00592D93">
        <w:rPr>
          <w:rStyle w:val="fontstyle21"/>
          <w:rFonts w:ascii="Times New Roman" w:hAnsi="Times New Roman" w:cs="Times New Roman"/>
          <w:lang w:val="uk-UA"/>
        </w:rPr>
        <w:t>Южноукраїнської МТГ</w:t>
      </w:r>
      <w:r w:rsidRPr="00592D93">
        <w:rPr>
          <w:rStyle w:val="fontstyle21"/>
          <w:rFonts w:ascii="Times New Roman" w:hAnsi="Times New Roman" w:cs="Times New Roman"/>
          <w:lang w:val="uk-UA"/>
        </w:rPr>
        <w:t>.</w:t>
      </w:r>
    </w:p>
    <w:p w:rsidR="008662C9" w:rsidRPr="00592D93" w:rsidRDefault="00FF1782" w:rsidP="00735597">
      <w:pPr>
        <w:spacing w:after="0" w:line="240" w:lineRule="auto"/>
        <w:ind w:firstLine="708"/>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Мета прогнозу – запровадження середньострокового бюджетного</w:t>
      </w:r>
      <w:r w:rsidRPr="00592D93">
        <w:rPr>
          <w:rFonts w:ascii="Times New Roman" w:hAnsi="Times New Roman" w:cs="Times New Roman"/>
          <w:color w:val="000000"/>
          <w:sz w:val="24"/>
          <w:szCs w:val="24"/>
          <w:lang w:val="uk-UA"/>
        </w:rPr>
        <w:br/>
      </w:r>
      <w:r w:rsidRPr="00592D93">
        <w:rPr>
          <w:rStyle w:val="fontstyle21"/>
          <w:rFonts w:ascii="Times New Roman" w:hAnsi="Times New Roman" w:cs="Times New Roman"/>
          <w:lang w:val="uk-UA"/>
        </w:rPr>
        <w:t xml:space="preserve">прогнозування для встановлення взаємозв’язку між </w:t>
      </w:r>
      <w:r w:rsidR="000A3512" w:rsidRPr="00592D93">
        <w:rPr>
          <w:rStyle w:val="fontstyle21"/>
          <w:rFonts w:ascii="Times New Roman" w:hAnsi="Times New Roman" w:cs="Times New Roman"/>
          <w:lang w:val="uk-UA"/>
        </w:rPr>
        <w:t>перспективним</w:t>
      </w:r>
      <w:r w:rsidRPr="00592D93">
        <w:rPr>
          <w:rStyle w:val="fontstyle21"/>
          <w:rFonts w:ascii="Times New Roman" w:hAnsi="Times New Roman" w:cs="Times New Roman"/>
          <w:lang w:val="uk-UA"/>
        </w:rPr>
        <w:t xml:space="preserve"> </w:t>
      </w:r>
      <w:r w:rsidR="000A3512" w:rsidRPr="00592D93">
        <w:rPr>
          <w:rStyle w:val="fontstyle21"/>
          <w:rFonts w:ascii="Times New Roman" w:hAnsi="Times New Roman" w:cs="Times New Roman"/>
          <w:lang w:val="uk-UA"/>
        </w:rPr>
        <w:t>планом</w:t>
      </w:r>
      <w:r w:rsidRPr="00592D93">
        <w:rPr>
          <w:rFonts w:ascii="Times New Roman" w:hAnsi="Times New Roman" w:cs="Times New Roman"/>
          <w:color w:val="000000"/>
          <w:sz w:val="24"/>
          <w:szCs w:val="24"/>
          <w:lang w:val="uk-UA"/>
        </w:rPr>
        <w:br/>
      </w:r>
      <w:r w:rsidRPr="00592D93">
        <w:rPr>
          <w:rStyle w:val="fontstyle21"/>
          <w:rFonts w:ascii="Times New Roman" w:hAnsi="Times New Roman" w:cs="Times New Roman"/>
          <w:lang w:val="uk-UA"/>
        </w:rPr>
        <w:t xml:space="preserve">розвитку </w:t>
      </w:r>
      <w:r w:rsidR="008662C9" w:rsidRPr="00592D93">
        <w:rPr>
          <w:rStyle w:val="fontstyle21"/>
          <w:rFonts w:ascii="Times New Roman" w:hAnsi="Times New Roman" w:cs="Times New Roman"/>
          <w:lang w:val="uk-UA"/>
        </w:rPr>
        <w:t>громади</w:t>
      </w:r>
      <w:r w:rsidR="00130284" w:rsidRPr="00592D93">
        <w:rPr>
          <w:rStyle w:val="fontstyle21"/>
          <w:rFonts w:ascii="Times New Roman" w:hAnsi="Times New Roman" w:cs="Times New Roman"/>
          <w:lang w:val="uk-UA"/>
        </w:rPr>
        <w:t xml:space="preserve"> та можливостями бюджету, </w:t>
      </w:r>
      <w:r w:rsidR="008662C9" w:rsidRPr="00592D93">
        <w:rPr>
          <w:rFonts w:ascii="Times New Roman" w:hAnsi="Times New Roman" w:cs="Times New Roman"/>
          <w:color w:val="000000"/>
          <w:sz w:val="24"/>
          <w:szCs w:val="24"/>
          <w:lang w:val="uk-UA"/>
        </w:rPr>
        <w:t>забезпечення прозорості, передбачуваності та послідовності бюджетної політики на рівні громади</w:t>
      </w:r>
      <w:r w:rsidR="00130284" w:rsidRPr="00592D93">
        <w:rPr>
          <w:rFonts w:ascii="Times New Roman" w:hAnsi="Times New Roman" w:cs="Times New Roman"/>
          <w:color w:val="000000"/>
          <w:sz w:val="24"/>
          <w:szCs w:val="24"/>
          <w:lang w:val="uk-UA"/>
        </w:rPr>
        <w:t xml:space="preserve"> </w:t>
      </w:r>
      <w:r w:rsidR="008662C9" w:rsidRPr="00592D93">
        <w:rPr>
          <w:rFonts w:ascii="Times New Roman" w:hAnsi="Times New Roman" w:cs="Times New Roman"/>
          <w:color w:val="000000"/>
          <w:sz w:val="24"/>
          <w:szCs w:val="24"/>
          <w:lang w:val="uk-UA"/>
        </w:rPr>
        <w:t>шляхом ефективного планування показників бюджету для досягнення цілей та пріоритетів</w:t>
      </w:r>
      <w:r w:rsidR="00130284" w:rsidRPr="00592D93">
        <w:rPr>
          <w:rFonts w:ascii="Times New Roman" w:hAnsi="Times New Roman" w:cs="Times New Roman"/>
          <w:color w:val="000000"/>
          <w:sz w:val="24"/>
          <w:szCs w:val="24"/>
          <w:lang w:val="uk-UA"/>
        </w:rPr>
        <w:t xml:space="preserve"> соціально-економічного </w:t>
      </w:r>
      <w:r w:rsidR="008662C9" w:rsidRPr="00592D93">
        <w:rPr>
          <w:rFonts w:ascii="Times New Roman" w:hAnsi="Times New Roman" w:cs="Times New Roman"/>
          <w:color w:val="000000"/>
          <w:sz w:val="24"/>
          <w:szCs w:val="24"/>
          <w:lang w:val="uk-UA"/>
        </w:rPr>
        <w:t xml:space="preserve">розвитку </w:t>
      </w:r>
      <w:r w:rsidR="00130284" w:rsidRPr="00592D93">
        <w:rPr>
          <w:rFonts w:ascii="Times New Roman" w:hAnsi="Times New Roman" w:cs="Times New Roman"/>
          <w:color w:val="000000"/>
          <w:sz w:val="24"/>
          <w:szCs w:val="24"/>
          <w:lang w:val="uk-UA"/>
        </w:rPr>
        <w:t>Южноукраїнської</w:t>
      </w:r>
      <w:r w:rsidR="008662C9" w:rsidRPr="00592D93">
        <w:rPr>
          <w:rFonts w:ascii="Times New Roman" w:hAnsi="Times New Roman" w:cs="Times New Roman"/>
          <w:color w:val="000000"/>
          <w:sz w:val="24"/>
          <w:szCs w:val="24"/>
          <w:lang w:val="uk-UA"/>
        </w:rPr>
        <w:t xml:space="preserve"> ОТГ до 2025 </w:t>
      </w:r>
      <w:r w:rsidR="00DF6B68" w:rsidRPr="00592D93">
        <w:rPr>
          <w:rFonts w:ascii="Times New Roman" w:hAnsi="Times New Roman" w:cs="Times New Roman"/>
          <w:color w:val="000000"/>
          <w:sz w:val="24"/>
          <w:szCs w:val="24"/>
          <w:lang w:val="uk-UA"/>
        </w:rPr>
        <w:t>року, надання якісних публічних послуг у середньостроковій перспективі.</w:t>
      </w:r>
    </w:p>
    <w:p w:rsidR="00130284" w:rsidRPr="00592D93" w:rsidRDefault="00FF1782" w:rsidP="00735597">
      <w:pPr>
        <w:spacing w:after="0" w:line="240" w:lineRule="auto"/>
        <w:ind w:firstLine="708"/>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Основними цілями бюджетної політики</w:t>
      </w:r>
      <w:r w:rsidR="00130284" w:rsidRPr="00592D93">
        <w:rPr>
          <w:rStyle w:val="fontstyle21"/>
          <w:rFonts w:ascii="Times New Roman" w:hAnsi="Times New Roman" w:cs="Times New Roman"/>
          <w:lang w:val="uk-UA"/>
        </w:rPr>
        <w:t xml:space="preserve"> Южноукраїнської МТГ</w:t>
      </w:r>
      <w:r w:rsidRPr="00592D93">
        <w:rPr>
          <w:rStyle w:val="fontstyle21"/>
          <w:rFonts w:ascii="Times New Roman" w:hAnsi="Times New Roman" w:cs="Times New Roman"/>
          <w:lang w:val="uk-UA"/>
        </w:rPr>
        <w:t xml:space="preserve"> в 2022-2024 роках є:</w:t>
      </w:r>
    </w:p>
    <w:p w:rsidR="000C48DA" w:rsidRPr="00592D93" w:rsidRDefault="000C48DA" w:rsidP="00735597">
      <w:pPr>
        <w:pStyle w:val="a3"/>
        <w:numPr>
          <w:ilvl w:val="0"/>
          <w:numId w:val="3"/>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забезпечення формування та прийняття збалансованого бюджету громади;</w:t>
      </w:r>
    </w:p>
    <w:p w:rsidR="00EC67C9" w:rsidRPr="00592D93" w:rsidRDefault="00EC67C9" w:rsidP="00735597">
      <w:pPr>
        <w:pStyle w:val="a3"/>
        <w:numPr>
          <w:ilvl w:val="0"/>
          <w:numId w:val="3"/>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забезпечення надходжень до бюджету громади з урахуванням позитивної динаміки у порівнянні з попередніми роками;</w:t>
      </w:r>
    </w:p>
    <w:p w:rsidR="000C48DA" w:rsidRPr="00592D93" w:rsidRDefault="000C48DA" w:rsidP="00735597">
      <w:pPr>
        <w:pStyle w:val="a3"/>
        <w:numPr>
          <w:ilvl w:val="0"/>
          <w:numId w:val="3"/>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підвищення ефективності використання бюджетних коштів;</w:t>
      </w:r>
    </w:p>
    <w:p w:rsidR="0031149E" w:rsidRPr="00592D93" w:rsidRDefault="0031149E" w:rsidP="00735597">
      <w:pPr>
        <w:pStyle w:val="a3"/>
        <w:numPr>
          <w:ilvl w:val="0"/>
          <w:numId w:val="3"/>
        </w:numPr>
        <w:spacing w:after="0" w:line="240" w:lineRule="auto"/>
        <w:rPr>
          <w:rStyle w:val="fontstyle21"/>
          <w:rFonts w:ascii="Times New Roman" w:hAnsi="Times New Roman" w:cs="Times New Roman"/>
          <w:lang w:val="uk-UA"/>
        </w:rPr>
      </w:pPr>
      <w:r w:rsidRPr="00592D93">
        <w:rPr>
          <w:rStyle w:val="fontstyle21"/>
          <w:rFonts w:ascii="Times New Roman" w:hAnsi="Times New Roman" w:cs="Times New Roman"/>
          <w:lang w:val="uk-UA"/>
        </w:rPr>
        <w:t>забезпечення стабільного функціонування бюджетних установ;</w:t>
      </w:r>
    </w:p>
    <w:p w:rsidR="00EC67C9" w:rsidRPr="00592D93" w:rsidRDefault="00EC67C9" w:rsidP="00735597">
      <w:pPr>
        <w:pStyle w:val="a3"/>
        <w:numPr>
          <w:ilvl w:val="0"/>
          <w:numId w:val="3"/>
        </w:numPr>
        <w:spacing w:after="0" w:line="240" w:lineRule="auto"/>
        <w:jc w:val="both"/>
        <w:rPr>
          <w:rStyle w:val="fontstyle21"/>
          <w:rFonts w:ascii="Times New Roman" w:hAnsi="Times New Roman" w:cs="Times New Roman"/>
          <w:color w:val="auto"/>
          <w:lang w:val="uk-UA"/>
        </w:rPr>
      </w:pPr>
      <w:r w:rsidRPr="00592D93">
        <w:rPr>
          <w:rStyle w:val="fontstyle21"/>
          <w:rFonts w:ascii="Times New Roman" w:hAnsi="Times New Roman" w:cs="Times New Roman"/>
          <w:lang w:val="uk-UA"/>
        </w:rPr>
        <w:t>здійснення видатків бюджету відповідно до соціальних стандартів;</w:t>
      </w:r>
    </w:p>
    <w:p w:rsidR="00EC67C9" w:rsidRPr="00592D93" w:rsidRDefault="00EC67C9" w:rsidP="00735597">
      <w:pPr>
        <w:pStyle w:val="a3"/>
        <w:numPr>
          <w:ilvl w:val="0"/>
          <w:numId w:val="3"/>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забезпечення необхідних фінансових пропорцій згідно з планом</w:t>
      </w:r>
      <w:r w:rsidRPr="00592D93">
        <w:rPr>
          <w:rFonts w:ascii="Times New Roman" w:hAnsi="Times New Roman" w:cs="Times New Roman"/>
          <w:color w:val="000000"/>
          <w:sz w:val="24"/>
          <w:szCs w:val="24"/>
          <w:lang w:val="uk-UA"/>
        </w:rPr>
        <w:br/>
      </w:r>
      <w:r w:rsidRPr="00592D93">
        <w:rPr>
          <w:rStyle w:val="fontstyle21"/>
          <w:rFonts w:ascii="Times New Roman" w:hAnsi="Times New Roman" w:cs="Times New Roman"/>
          <w:lang w:val="uk-UA"/>
        </w:rPr>
        <w:t>економічного і соціального розвитку міста;</w:t>
      </w:r>
    </w:p>
    <w:p w:rsidR="000C48DA" w:rsidRPr="00592D93" w:rsidRDefault="000C48DA" w:rsidP="00735597">
      <w:pPr>
        <w:pStyle w:val="a3"/>
        <w:numPr>
          <w:ilvl w:val="0"/>
          <w:numId w:val="3"/>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реалізація на території громади затверджених заходів і програм, спрямованих на</w:t>
      </w:r>
      <w:r w:rsidR="00422BF2" w:rsidRPr="00592D93">
        <w:rPr>
          <w:rStyle w:val="fontstyle21"/>
          <w:rFonts w:ascii="Times New Roman" w:hAnsi="Times New Roman" w:cs="Times New Roman"/>
          <w:lang w:val="uk-UA"/>
        </w:rPr>
        <w:t>:</w:t>
      </w:r>
      <w:r w:rsidRPr="00592D93">
        <w:rPr>
          <w:rStyle w:val="fontstyle21"/>
          <w:rFonts w:ascii="Times New Roman" w:hAnsi="Times New Roman" w:cs="Times New Roman"/>
          <w:lang w:val="uk-UA"/>
        </w:rPr>
        <w:t xml:space="preserve"> забезпечення потреб громади</w:t>
      </w:r>
      <w:r w:rsidR="00422BF2" w:rsidRPr="00592D93">
        <w:rPr>
          <w:rStyle w:val="fontstyle21"/>
          <w:rFonts w:ascii="Times New Roman" w:hAnsi="Times New Roman" w:cs="Times New Roman"/>
          <w:lang w:val="uk-UA"/>
        </w:rPr>
        <w:t xml:space="preserve">, </w:t>
      </w:r>
      <w:r w:rsidR="00422BF2" w:rsidRPr="00592D93">
        <w:rPr>
          <w:rFonts w:ascii="Times New Roman" w:hAnsi="Times New Roman" w:cs="Times New Roman"/>
          <w:sz w:val="24"/>
          <w:szCs w:val="24"/>
          <w:lang w:val="uk-UA"/>
        </w:rPr>
        <w:t>підвищення рівня доступності та якості публічних послуг, забезпечення комфортності проживання мешканців громади</w:t>
      </w:r>
      <w:r w:rsidRPr="00592D93">
        <w:rPr>
          <w:rStyle w:val="fontstyle21"/>
          <w:rFonts w:ascii="Times New Roman" w:hAnsi="Times New Roman" w:cs="Times New Roman"/>
          <w:lang w:val="uk-UA"/>
        </w:rPr>
        <w:t>;</w:t>
      </w:r>
    </w:p>
    <w:p w:rsidR="00130284" w:rsidRPr="00592D93" w:rsidRDefault="00FF1782" w:rsidP="00735597">
      <w:p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Основними завданнями Прогнозу є:</w:t>
      </w:r>
    </w:p>
    <w:p w:rsidR="00130284" w:rsidRPr="00592D93" w:rsidRDefault="00FF1782" w:rsidP="00735597">
      <w:pPr>
        <w:pStyle w:val="a3"/>
        <w:numPr>
          <w:ilvl w:val="0"/>
          <w:numId w:val="2"/>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підвищення результативності та ефективності управління бюджетними</w:t>
      </w:r>
      <w:r w:rsidR="00130284" w:rsidRPr="00592D93">
        <w:rPr>
          <w:rStyle w:val="fontstyle21"/>
          <w:rFonts w:ascii="Times New Roman" w:hAnsi="Times New Roman" w:cs="Times New Roman"/>
          <w:lang w:val="uk-UA"/>
        </w:rPr>
        <w:t xml:space="preserve"> </w:t>
      </w:r>
      <w:r w:rsidRPr="00592D93">
        <w:rPr>
          <w:rStyle w:val="fontstyle21"/>
          <w:rFonts w:ascii="Times New Roman" w:hAnsi="Times New Roman" w:cs="Times New Roman"/>
          <w:lang w:val="uk-UA"/>
        </w:rPr>
        <w:t>коштами</w:t>
      </w:r>
      <w:r w:rsidR="0031149E" w:rsidRPr="00592D93">
        <w:rPr>
          <w:rFonts w:ascii="Times New Roman" w:hAnsi="Times New Roman" w:cs="Times New Roman"/>
          <w:lang w:val="uk-UA"/>
        </w:rPr>
        <w:t xml:space="preserve">, </w:t>
      </w:r>
      <w:r w:rsidR="0031149E" w:rsidRPr="00592D93">
        <w:rPr>
          <w:rStyle w:val="fontstyle21"/>
          <w:rFonts w:ascii="Times New Roman" w:hAnsi="Times New Roman" w:cs="Times New Roman"/>
          <w:lang w:val="uk-UA"/>
        </w:rPr>
        <w:t>оптимізація видатків</w:t>
      </w:r>
      <w:r w:rsidRPr="00592D93">
        <w:rPr>
          <w:rStyle w:val="fontstyle21"/>
          <w:rFonts w:ascii="Times New Roman" w:hAnsi="Times New Roman" w:cs="Times New Roman"/>
          <w:lang w:val="uk-UA"/>
        </w:rPr>
        <w:t>;</w:t>
      </w:r>
    </w:p>
    <w:p w:rsidR="00422BF2" w:rsidRPr="00592D93" w:rsidRDefault="00422BF2" w:rsidP="00735597">
      <w:pPr>
        <w:pStyle w:val="a3"/>
        <w:numPr>
          <w:ilvl w:val="0"/>
          <w:numId w:val="2"/>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підвищення прозорості бюджетного процесу;</w:t>
      </w:r>
    </w:p>
    <w:p w:rsidR="00130284" w:rsidRPr="00592D93" w:rsidRDefault="00FF1782" w:rsidP="00735597">
      <w:pPr>
        <w:pStyle w:val="a3"/>
        <w:numPr>
          <w:ilvl w:val="0"/>
          <w:numId w:val="2"/>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забезпечення виконання доходної частини бюджету </w:t>
      </w:r>
      <w:r w:rsidR="0007073F" w:rsidRPr="00592D93">
        <w:rPr>
          <w:rStyle w:val="fontstyle21"/>
          <w:rFonts w:ascii="Times New Roman" w:hAnsi="Times New Roman" w:cs="Times New Roman"/>
          <w:lang w:val="uk-UA"/>
        </w:rPr>
        <w:t>Южноукраїнської МТГ відповідно</w:t>
      </w:r>
      <w:r w:rsidRPr="00592D93">
        <w:rPr>
          <w:rStyle w:val="fontstyle21"/>
          <w:rFonts w:ascii="Times New Roman" w:hAnsi="Times New Roman" w:cs="Times New Roman"/>
          <w:lang w:val="uk-UA"/>
        </w:rPr>
        <w:t xml:space="preserve"> показників, затверджених міською радою;</w:t>
      </w:r>
    </w:p>
    <w:p w:rsidR="00422BF2" w:rsidRPr="00592D93" w:rsidRDefault="00422BF2" w:rsidP="00735597">
      <w:pPr>
        <w:pStyle w:val="a3"/>
        <w:numPr>
          <w:ilvl w:val="0"/>
          <w:numId w:val="2"/>
        </w:numPr>
        <w:spacing w:after="0" w:line="240" w:lineRule="auto"/>
        <w:rPr>
          <w:rStyle w:val="fontstyle21"/>
          <w:rFonts w:ascii="Times New Roman" w:hAnsi="Times New Roman" w:cs="Times New Roman"/>
          <w:lang w:val="uk-UA"/>
        </w:rPr>
      </w:pPr>
      <w:r w:rsidRPr="00592D93">
        <w:rPr>
          <w:rStyle w:val="fontstyle21"/>
          <w:rFonts w:ascii="Times New Roman" w:hAnsi="Times New Roman" w:cs="Times New Roman"/>
          <w:lang w:val="uk-UA"/>
        </w:rPr>
        <w:lastRenderedPageBreak/>
        <w:t>визначення резервів росту доходів бюджету міської територіальної громади;</w:t>
      </w:r>
    </w:p>
    <w:p w:rsidR="0031149E" w:rsidRPr="00592D93" w:rsidRDefault="0031149E" w:rsidP="00735597">
      <w:pPr>
        <w:pStyle w:val="a3"/>
        <w:numPr>
          <w:ilvl w:val="0"/>
          <w:numId w:val="2"/>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w:t>
      </w:r>
    </w:p>
    <w:p w:rsidR="00422BF2" w:rsidRPr="00592D93" w:rsidRDefault="0031149E" w:rsidP="00735597">
      <w:pPr>
        <w:pStyle w:val="a3"/>
        <w:numPr>
          <w:ilvl w:val="0"/>
          <w:numId w:val="2"/>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виконання заходів, передбачених міськими цільовими (комплексними) програмами;</w:t>
      </w:r>
    </w:p>
    <w:p w:rsidR="0031149E" w:rsidRPr="00592D93" w:rsidRDefault="0031149E" w:rsidP="00735597">
      <w:pPr>
        <w:pStyle w:val="a3"/>
        <w:numPr>
          <w:ilvl w:val="0"/>
          <w:numId w:val="2"/>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спрямування коштів на фінансування стратегічних напрямків соціально-економічного розвитку Южноукраїнської МТГ; </w:t>
      </w:r>
    </w:p>
    <w:p w:rsidR="00EC67C9" w:rsidRPr="00592D93" w:rsidRDefault="00EC67C9" w:rsidP="00735597">
      <w:pPr>
        <w:pStyle w:val="a3"/>
        <w:numPr>
          <w:ilvl w:val="0"/>
          <w:numId w:val="2"/>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посилення контролю та відповідальності усіх учасників бюджетного процесу за дотриманням бюджетного законодавства.</w:t>
      </w:r>
    </w:p>
    <w:p w:rsidR="00EC67C9" w:rsidRPr="00592D93" w:rsidRDefault="00EC67C9" w:rsidP="00735597">
      <w:pPr>
        <w:pStyle w:val="a3"/>
        <w:numPr>
          <w:ilvl w:val="0"/>
          <w:numId w:val="2"/>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стимулювання інвестиційно-інноваційної складової бюджету розвитку міської територіальної громади;</w:t>
      </w:r>
    </w:p>
    <w:p w:rsidR="00EC67C9" w:rsidRPr="00592D93" w:rsidRDefault="00EC67C9" w:rsidP="00735597">
      <w:pPr>
        <w:pStyle w:val="a3"/>
        <w:numPr>
          <w:ilvl w:val="0"/>
          <w:numId w:val="2"/>
        </w:numPr>
        <w:spacing w:after="0" w:line="240" w:lineRule="auto"/>
        <w:rPr>
          <w:rStyle w:val="fontstyle21"/>
          <w:rFonts w:ascii="Times New Roman" w:hAnsi="Times New Roman" w:cs="Times New Roman"/>
          <w:lang w:val="uk-UA"/>
        </w:rPr>
      </w:pPr>
      <w:r w:rsidRPr="00592D93">
        <w:rPr>
          <w:rStyle w:val="fontstyle21"/>
          <w:rFonts w:ascii="Times New Roman" w:hAnsi="Times New Roman" w:cs="Times New Roman"/>
          <w:lang w:val="uk-UA"/>
        </w:rPr>
        <w:t>підвищення рівня податкової культури населення;</w:t>
      </w:r>
    </w:p>
    <w:p w:rsidR="008F1A0E" w:rsidRPr="00592D93" w:rsidRDefault="008F1A0E" w:rsidP="00735597">
      <w:pPr>
        <w:spacing w:after="0" w:line="240" w:lineRule="auto"/>
        <w:ind w:firstLine="708"/>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Шляхи </w:t>
      </w:r>
      <w:r w:rsidR="0031149E" w:rsidRPr="00592D93">
        <w:rPr>
          <w:rStyle w:val="fontstyle21"/>
          <w:rFonts w:ascii="Times New Roman" w:hAnsi="Times New Roman" w:cs="Times New Roman"/>
          <w:lang w:val="uk-UA"/>
        </w:rPr>
        <w:t xml:space="preserve">виконання завдань бюджетної політики та </w:t>
      </w:r>
      <w:r w:rsidRPr="00592D93">
        <w:rPr>
          <w:rStyle w:val="fontstyle21"/>
          <w:rFonts w:ascii="Times New Roman" w:hAnsi="Times New Roman" w:cs="Times New Roman"/>
          <w:lang w:val="uk-UA"/>
        </w:rPr>
        <w:t xml:space="preserve">досягнення поставлених цілей </w:t>
      </w:r>
      <w:r w:rsidR="0031149E" w:rsidRPr="00592D93">
        <w:rPr>
          <w:rStyle w:val="fontstyle21"/>
          <w:rFonts w:ascii="Times New Roman" w:hAnsi="Times New Roman" w:cs="Times New Roman"/>
          <w:lang w:val="uk-UA"/>
        </w:rPr>
        <w:t>в середньостроковій перспективі</w:t>
      </w:r>
      <w:r w:rsidRPr="00592D93">
        <w:rPr>
          <w:rStyle w:val="fontstyle21"/>
          <w:rFonts w:ascii="Times New Roman" w:hAnsi="Times New Roman" w:cs="Times New Roman"/>
          <w:lang w:val="uk-UA"/>
        </w:rPr>
        <w:t>:</w:t>
      </w:r>
    </w:p>
    <w:p w:rsidR="008F1A0E" w:rsidRPr="00592D93" w:rsidRDefault="008F1A0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прогнозування доходів бюджету міської територіальної громади на основі реальних прогнозних показників економічного та соціального розвитку громади з урахуванням фактичного рівня відповідних надходжень у минулому та поточному роках, досягнення їх відповідності та узгодження на всіх стадіях бюджетного процесу;</w:t>
      </w:r>
    </w:p>
    <w:p w:rsidR="0031149E" w:rsidRPr="00592D93" w:rsidRDefault="008F1A0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організація своєчасного затвердження, перегляду ставок місцевих податків і зборів;</w:t>
      </w:r>
    </w:p>
    <w:p w:rsidR="0031149E" w:rsidRPr="00592D93" w:rsidRDefault="0031149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вжиття заходів до залучення додаткових надходжень до бюджету</w:t>
      </w:r>
      <w:r w:rsidRPr="00592D93">
        <w:rPr>
          <w:rFonts w:ascii="Times New Roman" w:hAnsi="Times New Roman" w:cs="Times New Roman"/>
          <w:color w:val="000000"/>
          <w:sz w:val="24"/>
          <w:szCs w:val="24"/>
          <w:lang w:val="uk-UA"/>
        </w:rPr>
        <w:br/>
      </w:r>
      <w:r w:rsidRPr="00592D93">
        <w:rPr>
          <w:rStyle w:val="fontstyle21"/>
          <w:rFonts w:ascii="Times New Roman" w:hAnsi="Times New Roman" w:cs="Times New Roman"/>
          <w:lang w:val="uk-UA"/>
        </w:rPr>
        <w:t>громади, зокрема, шляхом забезпечення ефективного управління об’єктами комунальної власності та земельними ресурсами;</w:t>
      </w:r>
    </w:p>
    <w:p w:rsidR="0031149E" w:rsidRPr="00592D93" w:rsidRDefault="0031149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забезпечення надходжень податків, зборів та інших обов’язкових платежів до бюджету громади, недопущення виникнення заборгованості з їх сплати, погашення існуючої податкової </w:t>
      </w:r>
      <w:r w:rsidR="007502B1" w:rsidRPr="00592D93">
        <w:rPr>
          <w:rStyle w:val="fontstyle21"/>
          <w:rFonts w:ascii="Times New Roman" w:hAnsi="Times New Roman" w:cs="Times New Roman"/>
          <w:lang w:val="uk-UA"/>
        </w:rPr>
        <w:t>заборгованості</w:t>
      </w:r>
      <w:r w:rsidRPr="00592D93">
        <w:rPr>
          <w:rStyle w:val="fontstyle21"/>
          <w:rFonts w:ascii="Times New Roman" w:hAnsi="Times New Roman" w:cs="Times New Roman"/>
          <w:lang w:val="uk-UA"/>
        </w:rPr>
        <w:t>.</w:t>
      </w:r>
    </w:p>
    <w:p w:rsidR="008F1A0E" w:rsidRPr="00592D93" w:rsidRDefault="008F1A0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збільшення інвестиційної складової частини бюджету міської територіальної громади, зокрема шляхом збільшення надходжень до бюджету розвитку;</w:t>
      </w:r>
    </w:p>
    <w:p w:rsidR="008F1A0E" w:rsidRPr="00592D93" w:rsidRDefault="008F1A0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залучення додаткових фінансових ресурсів шляхом здійснення місцевих запозичень, у тому числі, від міжнародних фінансових установ;</w:t>
      </w:r>
    </w:p>
    <w:p w:rsidR="00EC67C9" w:rsidRPr="00592D93" w:rsidRDefault="00EC67C9" w:rsidP="00735597">
      <w:pPr>
        <w:pStyle w:val="a3"/>
        <w:numPr>
          <w:ilvl w:val="0"/>
          <w:numId w:val="4"/>
        </w:numPr>
        <w:spacing w:after="0" w:line="240" w:lineRule="auto"/>
        <w:jc w:val="both"/>
        <w:rPr>
          <w:rStyle w:val="fontstyle21"/>
          <w:rFonts w:ascii="Times New Roman" w:hAnsi="Times New Roman" w:cs="Times New Roman"/>
          <w:color w:val="auto"/>
          <w:lang w:val="uk-UA"/>
        </w:rPr>
      </w:pPr>
      <w:r w:rsidRPr="00592D93">
        <w:rPr>
          <w:rStyle w:val="fontstyle21"/>
          <w:rFonts w:ascii="Times New Roman" w:hAnsi="Times New Roman" w:cs="Times New Roman"/>
          <w:lang w:val="uk-UA"/>
        </w:rPr>
        <w:t>підвищення прозорості та ефективності управління бюджетними коштами шляхом використання елементів програмно-цільового методу планування і виконання бюджету;</w:t>
      </w:r>
    </w:p>
    <w:p w:rsidR="008F1A0E" w:rsidRPr="00592D93" w:rsidRDefault="008F1A0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забезпечення оптимізації витрат головних розпорядників коштів бюджету міської територіальної громади шляхом виключення непріоритетних та неефективних витрат, оптимізації штатної чисельності працівників бюджетних установ, що фінансуються з бюджету;</w:t>
      </w:r>
    </w:p>
    <w:p w:rsidR="0031149E" w:rsidRPr="00592D93" w:rsidRDefault="0031149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застосування дієвих методів економії бюджетних коштів;</w:t>
      </w:r>
    </w:p>
    <w:p w:rsidR="0031149E" w:rsidRPr="00592D93" w:rsidRDefault="0031149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запровадження дієвих заходів з енергозбереження.</w:t>
      </w:r>
    </w:p>
    <w:p w:rsidR="0031149E" w:rsidRPr="00592D93" w:rsidRDefault="0031149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посилення бюджетної дисципліни та контролю за використанням</w:t>
      </w:r>
      <w:r w:rsidR="007502B1" w:rsidRPr="00592D93">
        <w:rPr>
          <w:rStyle w:val="fontstyle21"/>
          <w:rFonts w:ascii="Times New Roman" w:hAnsi="Times New Roman" w:cs="Times New Roman"/>
          <w:lang w:val="uk-UA"/>
        </w:rPr>
        <w:t xml:space="preserve"> </w:t>
      </w:r>
      <w:r w:rsidRPr="00592D93">
        <w:rPr>
          <w:rStyle w:val="fontstyle21"/>
          <w:rFonts w:ascii="Times New Roman" w:hAnsi="Times New Roman" w:cs="Times New Roman"/>
          <w:lang w:val="uk-UA"/>
        </w:rPr>
        <w:t xml:space="preserve">бюджетних </w:t>
      </w:r>
      <w:r w:rsidR="007502B1" w:rsidRPr="00592D93">
        <w:rPr>
          <w:rStyle w:val="fontstyle21"/>
          <w:rFonts w:ascii="Times New Roman" w:hAnsi="Times New Roman" w:cs="Times New Roman"/>
          <w:lang w:val="uk-UA"/>
        </w:rPr>
        <w:t>к</w:t>
      </w:r>
      <w:r w:rsidRPr="00592D93">
        <w:rPr>
          <w:rStyle w:val="fontstyle21"/>
          <w:rFonts w:ascii="Times New Roman" w:hAnsi="Times New Roman" w:cs="Times New Roman"/>
          <w:lang w:val="uk-UA"/>
        </w:rPr>
        <w:t>оштів;</w:t>
      </w:r>
    </w:p>
    <w:p w:rsidR="0031149E" w:rsidRPr="00592D93" w:rsidRDefault="0031149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підвищення рівня відповідальнос</w:t>
      </w:r>
      <w:r w:rsidR="007502B1" w:rsidRPr="00592D93">
        <w:rPr>
          <w:rStyle w:val="fontstyle21"/>
          <w:rFonts w:ascii="Times New Roman" w:hAnsi="Times New Roman" w:cs="Times New Roman"/>
          <w:lang w:val="uk-UA"/>
        </w:rPr>
        <w:t>ті учасників бюджетного процесу;</w:t>
      </w:r>
    </w:p>
    <w:p w:rsidR="008F1A0E" w:rsidRPr="00592D93" w:rsidRDefault="008F1A0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інформування громадськості про надходження та використання коштів бюджету міської територіальної громади шляхом розміщення інформації на офіційному сайті міста Южноукраїнська;</w:t>
      </w:r>
    </w:p>
    <w:p w:rsidR="008F1A0E" w:rsidRPr="00592D93" w:rsidRDefault="008F1A0E" w:rsidP="00735597">
      <w:pPr>
        <w:pStyle w:val="a3"/>
        <w:numPr>
          <w:ilvl w:val="0"/>
          <w:numId w:val="4"/>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залучення громадськості міста до активної співпраці під час реалізації проектів Громадського бюджету Южноукраїнської міської територіальної громади.</w:t>
      </w:r>
    </w:p>
    <w:p w:rsidR="008F1A0E" w:rsidRPr="00592D93" w:rsidRDefault="00422BF2" w:rsidP="00735597">
      <w:pPr>
        <w:spacing w:after="0" w:line="240" w:lineRule="auto"/>
        <w:ind w:firstLine="360"/>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Очікуваний результат від реалізації завдань та шляхів їх виконання </w:t>
      </w:r>
      <w:r w:rsidR="007502B1" w:rsidRPr="00592D93">
        <w:rPr>
          <w:rStyle w:val="fontstyle21"/>
          <w:rFonts w:ascii="Times New Roman" w:hAnsi="Times New Roman" w:cs="Times New Roman"/>
          <w:lang w:val="uk-UA"/>
        </w:rPr>
        <w:t>закладений</w:t>
      </w:r>
      <w:r w:rsidR="0031149E" w:rsidRPr="00592D93">
        <w:rPr>
          <w:rStyle w:val="fontstyle21"/>
          <w:rFonts w:ascii="Times New Roman" w:hAnsi="Times New Roman" w:cs="Times New Roman"/>
          <w:lang w:val="uk-UA"/>
        </w:rPr>
        <w:t xml:space="preserve"> у </w:t>
      </w:r>
      <w:r w:rsidR="007502B1" w:rsidRPr="00592D93">
        <w:rPr>
          <w:rStyle w:val="fontstyle21"/>
          <w:rFonts w:ascii="Times New Roman" w:hAnsi="Times New Roman" w:cs="Times New Roman"/>
          <w:lang w:val="uk-UA"/>
        </w:rPr>
        <w:t>досягненні</w:t>
      </w:r>
      <w:r w:rsidR="0031149E" w:rsidRPr="00592D93">
        <w:rPr>
          <w:rStyle w:val="fontstyle21"/>
          <w:rFonts w:ascii="Times New Roman" w:hAnsi="Times New Roman" w:cs="Times New Roman"/>
          <w:lang w:val="uk-UA"/>
        </w:rPr>
        <w:t xml:space="preserve"> </w:t>
      </w:r>
      <w:r w:rsidR="007502B1" w:rsidRPr="00592D93">
        <w:rPr>
          <w:rStyle w:val="fontstyle21"/>
          <w:rFonts w:ascii="Times New Roman" w:hAnsi="Times New Roman" w:cs="Times New Roman"/>
          <w:lang w:val="uk-UA"/>
        </w:rPr>
        <w:t xml:space="preserve">визначених </w:t>
      </w:r>
      <w:r w:rsidR="0031149E" w:rsidRPr="00592D93">
        <w:rPr>
          <w:rStyle w:val="fontstyle21"/>
          <w:rFonts w:ascii="Times New Roman" w:hAnsi="Times New Roman" w:cs="Times New Roman"/>
          <w:lang w:val="uk-UA"/>
        </w:rPr>
        <w:t xml:space="preserve">цілій </w:t>
      </w:r>
      <w:r w:rsidR="007502B1" w:rsidRPr="00592D93">
        <w:rPr>
          <w:rStyle w:val="fontstyle21"/>
          <w:rFonts w:ascii="Times New Roman" w:hAnsi="Times New Roman" w:cs="Times New Roman"/>
          <w:lang w:val="uk-UA"/>
        </w:rPr>
        <w:t>бюджетної політики</w:t>
      </w:r>
      <w:r w:rsidR="0031149E" w:rsidRPr="00592D93">
        <w:rPr>
          <w:rStyle w:val="fontstyle21"/>
          <w:rFonts w:ascii="Times New Roman" w:hAnsi="Times New Roman" w:cs="Times New Roman"/>
          <w:lang w:val="uk-UA"/>
        </w:rPr>
        <w:t>.</w:t>
      </w:r>
    </w:p>
    <w:p w:rsidR="0007073F" w:rsidRPr="00592D93" w:rsidRDefault="00FF1782" w:rsidP="00735597">
      <w:pPr>
        <w:spacing w:after="0" w:line="240" w:lineRule="auto"/>
        <w:ind w:firstLine="708"/>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lastRenderedPageBreak/>
        <w:t xml:space="preserve">Прогноз бюджету </w:t>
      </w:r>
      <w:r w:rsidR="0007073F" w:rsidRPr="00592D93">
        <w:rPr>
          <w:rStyle w:val="fontstyle21"/>
          <w:rFonts w:ascii="Times New Roman" w:hAnsi="Times New Roman" w:cs="Times New Roman"/>
          <w:lang w:val="uk-UA"/>
        </w:rPr>
        <w:t>Южноукраїнської МТГ</w:t>
      </w:r>
      <w:r w:rsidRPr="00592D93">
        <w:rPr>
          <w:rStyle w:val="fontstyle21"/>
          <w:rFonts w:ascii="Times New Roman" w:hAnsi="Times New Roman" w:cs="Times New Roman"/>
          <w:lang w:val="uk-UA"/>
        </w:rPr>
        <w:t xml:space="preserve"> на 2022-2024</w:t>
      </w:r>
      <w:r w:rsidR="0007073F" w:rsidRPr="00592D93">
        <w:rPr>
          <w:rStyle w:val="fontstyle21"/>
          <w:rFonts w:ascii="Times New Roman" w:hAnsi="Times New Roman" w:cs="Times New Roman"/>
          <w:lang w:val="uk-UA"/>
        </w:rPr>
        <w:t xml:space="preserve"> </w:t>
      </w:r>
      <w:r w:rsidRPr="00592D93">
        <w:rPr>
          <w:rStyle w:val="fontstyle21"/>
          <w:rFonts w:ascii="Times New Roman" w:hAnsi="Times New Roman" w:cs="Times New Roman"/>
          <w:lang w:val="uk-UA"/>
        </w:rPr>
        <w:t>роки зорієнтований на формування сприятливого економічного середовища,</w:t>
      </w:r>
      <w:r w:rsidR="0007073F" w:rsidRPr="00592D93">
        <w:rPr>
          <w:rStyle w:val="fontstyle21"/>
          <w:rFonts w:ascii="Times New Roman" w:hAnsi="Times New Roman" w:cs="Times New Roman"/>
          <w:lang w:val="uk-UA"/>
        </w:rPr>
        <w:t xml:space="preserve"> </w:t>
      </w:r>
      <w:r w:rsidRPr="00592D93">
        <w:rPr>
          <w:rStyle w:val="fontstyle21"/>
          <w:rFonts w:ascii="Times New Roman" w:hAnsi="Times New Roman" w:cs="Times New Roman"/>
          <w:lang w:val="uk-UA"/>
        </w:rPr>
        <w:t xml:space="preserve">забезпечення збалансованості та стабільного функціонування бюджетної системи, стимулювання інноваційно-інвестиційної складової економіки </w:t>
      </w:r>
      <w:r w:rsidR="0007073F" w:rsidRPr="00592D93">
        <w:rPr>
          <w:rStyle w:val="fontstyle21"/>
          <w:rFonts w:ascii="Times New Roman" w:hAnsi="Times New Roman" w:cs="Times New Roman"/>
          <w:lang w:val="uk-UA"/>
        </w:rPr>
        <w:t>громади</w:t>
      </w:r>
      <w:r w:rsidRPr="00592D93">
        <w:rPr>
          <w:rStyle w:val="fontstyle21"/>
          <w:rFonts w:ascii="Times New Roman" w:hAnsi="Times New Roman" w:cs="Times New Roman"/>
          <w:lang w:val="uk-UA"/>
        </w:rPr>
        <w:t>,</w:t>
      </w:r>
      <w:r w:rsidR="0007073F" w:rsidRPr="00592D93">
        <w:rPr>
          <w:rStyle w:val="fontstyle21"/>
          <w:rFonts w:ascii="Times New Roman" w:hAnsi="Times New Roman" w:cs="Times New Roman"/>
          <w:lang w:val="uk-UA"/>
        </w:rPr>
        <w:t xml:space="preserve"> </w:t>
      </w:r>
      <w:r w:rsidRPr="00592D93">
        <w:rPr>
          <w:rStyle w:val="fontstyle21"/>
          <w:rFonts w:ascii="Times New Roman" w:hAnsi="Times New Roman" w:cs="Times New Roman"/>
          <w:lang w:val="uk-UA"/>
        </w:rPr>
        <w:t xml:space="preserve">встановлення взаємозв’язку між соціально-економічними цілями </w:t>
      </w:r>
      <w:r w:rsidR="0007073F" w:rsidRPr="00592D93">
        <w:rPr>
          <w:rStyle w:val="fontstyle21"/>
          <w:rFonts w:ascii="Times New Roman" w:hAnsi="Times New Roman" w:cs="Times New Roman"/>
          <w:lang w:val="uk-UA"/>
        </w:rPr>
        <w:t xml:space="preserve">розвитку території </w:t>
      </w:r>
      <w:r w:rsidRPr="00592D93">
        <w:rPr>
          <w:rStyle w:val="fontstyle21"/>
          <w:rFonts w:ascii="Times New Roman" w:hAnsi="Times New Roman" w:cs="Times New Roman"/>
          <w:lang w:val="uk-UA"/>
        </w:rPr>
        <w:t>і можливостями бюджету, забезпечення виконання гарантованих державою</w:t>
      </w:r>
      <w:r w:rsidR="0007073F" w:rsidRPr="00592D93">
        <w:rPr>
          <w:rStyle w:val="fontstyle21"/>
          <w:rFonts w:ascii="Times New Roman" w:hAnsi="Times New Roman" w:cs="Times New Roman"/>
          <w:lang w:val="uk-UA"/>
        </w:rPr>
        <w:t xml:space="preserve"> </w:t>
      </w:r>
      <w:r w:rsidRPr="00592D93">
        <w:rPr>
          <w:rStyle w:val="fontstyle21"/>
          <w:rFonts w:ascii="Times New Roman" w:hAnsi="Times New Roman" w:cs="Times New Roman"/>
          <w:lang w:val="uk-UA"/>
        </w:rPr>
        <w:t>соціальних зобов’язань.</w:t>
      </w:r>
    </w:p>
    <w:p w:rsidR="001B66E4" w:rsidRPr="00592D93" w:rsidRDefault="00FF1782" w:rsidP="00735597">
      <w:pPr>
        <w:spacing w:after="0" w:line="240" w:lineRule="auto"/>
        <w:ind w:firstLine="708"/>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Невиконання прогнозних показників бюджету </w:t>
      </w:r>
      <w:r w:rsidR="00552AF8" w:rsidRPr="00592D93">
        <w:rPr>
          <w:rStyle w:val="fontstyle21"/>
          <w:rFonts w:ascii="Times New Roman" w:hAnsi="Times New Roman" w:cs="Times New Roman"/>
          <w:lang w:val="uk-UA"/>
        </w:rPr>
        <w:t>Южноукраї</w:t>
      </w:r>
      <w:r w:rsidR="0007073F" w:rsidRPr="00592D93">
        <w:rPr>
          <w:rStyle w:val="fontstyle21"/>
          <w:rFonts w:ascii="Times New Roman" w:hAnsi="Times New Roman" w:cs="Times New Roman"/>
          <w:lang w:val="uk-UA"/>
        </w:rPr>
        <w:t>н</w:t>
      </w:r>
      <w:r w:rsidR="00552AF8" w:rsidRPr="00592D93">
        <w:rPr>
          <w:rStyle w:val="fontstyle21"/>
          <w:rFonts w:ascii="Times New Roman" w:hAnsi="Times New Roman" w:cs="Times New Roman"/>
          <w:lang w:val="uk-UA"/>
        </w:rPr>
        <w:t>с</w:t>
      </w:r>
      <w:r w:rsidR="0007073F" w:rsidRPr="00592D93">
        <w:rPr>
          <w:rStyle w:val="fontstyle21"/>
          <w:rFonts w:ascii="Times New Roman" w:hAnsi="Times New Roman" w:cs="Times New Roman"/>
          <w:lang w:val="uk-UA"/>
        </w:rPr>
        <w:t>ької</w:t>
      </w:r>
      <w:r w:rsidRPr="00592D93">
        <w:rPr>
          <w:rStyle w:val="fontstyle21"/>
          <w:rFonts w:ascii="Times New Roman" w:hAnsi="Times New Roman" w:cs="Times New Roman"/>
          <w:lang w:val="uk-UA"/>
        </w:rPr>
        <w:t xml:space="preserve"> міської</w:t>
      </w:r>
      <w:r w:rsidRPr="00592D93">
        <w:rPr>
          <w:rFonts w:ascii="Times New Roman" w:hAnsi="Times New Roman" w:cs="Times New Roman"/>
          <w:color w:val="000000"/>
          <w:sz w:val="24"/>
          <w:szCs w:val="24"/>
          <w:lang w:val="uk-UA"/>
        </w:rPr>
        <w:br/>
      </w:r>
      <w:r w:rsidRPr="00592D93">
        <w:rPr>
          <w:rStyle w:val="fontstyle21"/>
          <w:rFonts w:ascii="Times New Roman" w:hAnsi="Times New Roman" w:cs="Times New Roman"/>
          <w:lang w:val="uk-UA"/>
        </w:rPr>
        <w:t>територіальної громади на 2022-2024 роки може відбутись у разі змін в</w:t>
      </w:r>
      <w:r w:rsidRPr="00592D93">
        <w:rPr>
          <w:rFonts w:ascii="Times New Roman" w:hAnsi="Times New Roman" w:cs="Times New Roman"/>
          <w:color w:val="000000"/>
          <w:sz w:val="24"/>
          <w:szCs w:val="24"/>
          <w:lang w:val="uk-UA"/>
        </w:rPr>
        <w:br/>
      </w:r>
      <w:r w:rsidRPr="00592D93">
        <w:rPr>
          <w:rStyle w:val="fontstyle21"/>
          <w:rFonts w:ascii="Times New Roman" w:hAnsi="Times New Roman" w:cs="Times New Roman"/>
          <w:lang w:val="uk-UA"/>
        </w:rPr>
        <w:t>економічному середовищі, які будуть залежати від</w:t>
      </w:r>
      <w:r w:rsidR="001B66E4" w:rsidRPr="00592D93">
        <w:rPr>
          <w:rStyle w:val="fontstyle21"/>
          <w:rFonts w:ascii="Times New Roman" w:hAnsi="Times New Roman" w:cs="Times New Roman"/>
          <w:lang w:val="uk-UA"/>
        </w:rPr>
        <w:t>:</w:t>
      </w:r>
    </w:p>
    <w:p w:rsidR="001B66E4" w:rsidRPr="00592D93" w:rsidRDefault="00FF1782"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наслідків поширенн</w:t>
      </w:r>
      <w:r w:rsidR="001B66E4" w:rsidRPr="00592D93">
        <w:rPr>
          <w:rStyle w:val="fontstyle21"/>
          <w:rFonts w:ascii="Times New Roman" w:hAnsi="Times New Roman" w:cs="Times New Roman"/>
          <w:lang w:val="uk-UA"/>
        </w:rPr>
        <w:t xml:space="preserve">я </w:t>
      </w:r>
      <w:r w:rsidRPr="00592D93">
        <w:rPr>
          <w:rStyle w:val="fontstyle21"/>
          <w:rFonts w:ascii="Times New Roman" w:hAnsi="Times New Roman" w:cs="Times New Roman"/>
          <w:lang w:val="uk-UA"/>
        </w:rPr>
        <w:t xml:space="preserve">коронавірусної інфекції COVID – 19, </w:t>
      </w:r>
    </w:p>
    <w:p w:rsidR="001B66E4" w:rsidRPr="00592D93" w:rsidRDefault="001B66E4"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зростання тарифів на оплату комунальних послуг та енергоносіїв більше ніж на 5%, </w:t>
      </w:r>
    </w:p>
    <w:p w:rsidR="001B66E4" w:rsidRPr="00592D93" w:rsidRDefault="001B66E4"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підвищення рівня інфляції на 0,7% і більше, закладених у прогнозі показниках, </w:t>
      </w:r>
    </w:p>
    <w:p w:rsidR="001B66E4" w:rsidRPr="00592D93" w:rsidRDefault="001B66E4"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недовиконання прогнозних показників доходів на 5% і вище відсотків,</w:t>
      </w:r>
    </w:p>
    <w:p w:rsidR="004407D2" w:rsidRPr="00592D93" w:rsidRDefault="004407D2"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невідповідність збільшення розміру реверсної дотації до динаміки приросту надходжень податку на доходи  фізичних осіб,</w:t>
      </w:r>
    </w:p>
    <w:p w:rsidR="00220983" w:rsidRPr="00592D93" w:rsidRDefault="00220983"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непередбачуване видаткове навантаження на місцеві бюджети внаслідок передачі з державного бюджету повноважень без відповідного фінансового забезпечення,</w:t>
      </w:r>
    </w:p>
    <w:p w:rsidR="001B66E4" w:rsidRPr="00592D93" w:rsidRDefault="0007073F"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змін</w:t>
      </w:r>
      <w:r w:rsidR="009770C0" w:rsidRPr="00592D93">
        <w:rPr>
          <w:rStyle w:val="fontstyle21"/>
          <w:rFonts w:ascii="Times New Roman" w:hAnsi="Times New Roman" w:cs="Times New Roman"/>
          <w:lang w:val="uk-UA"/>
        </w:rPr>
        <w:t>и</w:t>
      </w:r>
      <w:r w:rsidRPr="00592D93">
        <w:rPr>
          <w:rStyle w:val="fontstyle21"/>
          <w:rFonts w:ascii="Times New Roman" w:hAnsi="Times New Roman" w:cs="Times New Roman"/>
          <w:lang w:val="uk-UA"/>
        </w:rPr>
        <w:t xml:space="preserve"> податкової реєстрації вагомих </w:t>
      </w:r>
      <w:r w:rsidR="001B66E4" w:rsidRPr="00592D93">
        <w:rPr>
          <w:rStyle w:val="fontstyle21"/>
          <w:rFonts w:ascii="Times New Roman" w:hAnsi="Times New Roman" w:cs="Times New Roman"/>
          <w:lang w:val="uk-UA"/>
        </w:rPr>
        <w:t xml:space="preserve">платників податків, реструктуризація або ліквідація </w:t>
      </w:r>
      <w:r w:rsidR="005007BA" w:rsidRPr="00592D93">
        <w:rPr>
          <w:rStyle w:val="fontstyle21"/>
          <w:rFonts w:ascii="Times New Roman" w:hAnsi="Times New Roman" w:cs="Times New Roman"/>
          <w:lang w:val="uk-UA"/>
        </w:rPr>
        <w:t>впливових на бюджет</w:t>
      </w:r>
      <w:r w:rsidR="001B66E4" w:rsidRPr="00592D93">
        <w:rPr>
          <w:rStyle w:val="fontstyle21"/>
          <w:rFonts w:ascii="Times New Roman" w:hAnsi="Times New Roman" w:cs="Times New Roman"/>
          <w:lang w:val="uk-UA"/>
        </w:rPr>
        <w:t xml:space="preserve"> підприємств, </w:t>
      </w:r>
    </w:p>
    <w:p w:rsidR="00943450" w:rsidRPr="00592D93" w:rsidRDefault="00FF1782"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невідповідності основних прогнозних</w:t>
      </w:r>
      <w:r w:rsidR="001B66E4" w:rsidRPr="00592D93">
        <w:rPr>
          <w:rStyle w:val="fontstyle21"/>
          <w:rFonts w:ascii="Times New Roman" w:hAnsi="Times New Roman" w:cs="Times New Roman"/>
          <w:lang w:val="uk-UA"/>
        </w:rPr>
        <w:t xml:space="preserve"> </w:t>
      </w:r>
      <w:r w:rsidRPr="00592D93">
        <w:rPr>
          <w:rStyle w:val="fontstyle21"/>
          <w:rFonts w:ascii="Times New Roman" w:hAnsi="Times New Roman" w:cs="Times New Roman"/>
          <w:lang w:val="uk-UA"/>
        </w:rPr>
        <w:t xml:space="preserve">показників економічного і соціального розвитку </w:t>
      </w:r>
      <w:r w:rsidR="0007073F" w:rsidRPr="00592D93">
        <w:rPr>
          <w:rStyle w:val="fontstyle21"/>
          <w:rFonts w:ascii="Times New Roman" w:hAnsi="Times New Roman" w:cs="Times New Roman"/>
          <w:lang w:val="uk-UA"/>
        </w:rPr>
        <w:t>громади</w:t>
      </w:r>
      <w:r w:rsidRPr="00592D93">
        <w:rPr>
          <w:rStyle w:val="fontstyle21"/>
          <w:rFonts w:ascii="Times New Roman" w:hAnsi="Times New Roman" w:cs="Times New Roman"/>
          <w:lang w:val="uk-UA"/>
        </w:rPr>
        <w:t xml:space="preserve"> показникам,</w:t>
      </w:r>
      <w:r w:rsidR="001B66E4" w:rsidRPr="00592D93">
        <w:rPr>
          <w:rStyle w:val="fontstyle21"/>
          <w:rFonts w:ascii="Times New Roman" w:hAnsi="Times New Roman" w:cs="Times New Roman"/>
          <w:lang w:val="uk-UA"/>
        </w:rPr>
        <w:t xml:space="preserve"> </w:t>
      </w:r>
      <w:r w:rsidRPr="00592D93">
        <w:rPr>
          <w:rStyle w:val="fontstyle21"/>
          <w:rFonts w:ascii="Times New Roman" w:hAnsi="Times New Roman" w:cs="Times New Roman"/>
          <w:lang w:val="uk-UA"/>
        </w:rPr>
        <w:t>врахованим під час формування прогнозу</w:t>
      </w:r>
      <w:r w:rsidR="004178E2" w:rsidRPr="00592D93">
        <w:rPr>
          <w:rStyle w:val="fontstyle21"/>
          <w:rFonts w:ascii="Times New Roman" w:hAnsi="Times New Roman" w:cs="Times New Roman"/>
          <w:lang w:val="uk-UA"/>
        </w:rPr>
        <w:t>,</w:t>
      </w:r>
    </w:p>
    <w:p w:rsidR="004178E2" w:rsidRPr="00592D93" w:rsidRDefault="004178E2"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зміна ставок на місцеві податки і збори,</w:t>
      </w:r>
    </w:p>
    <w:p w:rsidR="004178E2" w:rsidRPr="00592D93" w:rsidRDefault="004178E2"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зміни у державній податковій та бюджетній політики;</w:t>
      </w:r>
    </w:p>
    <w:p w:rsidR="004178E2" w:rsidRPr="00592D93" w:rsidRDefault="004178E2" w:rsidP="00735597">
      <w:pPr>
        <w:pStyle w:val="a3"/>
        <w:numPr>
          <w:ilvl w:val="0"/>
          <w:numId w:val="1"/>
        </w:numPr>
        <w:spacing w:after="0" w:line="240" w:lineRule="auto"/>
        <w:jc w:val="both"/>
        <w:rPr>
          <w:rStyle w:val="fontstyle21"/>
          <w:rFonts w:ascii="Times New Roman" w:hAnsi="Times New Roman" w:cs="Times New Roman"/>
          <w:lang w:val="uk-UA"/>
        </w:rPr>
      </w:pPr>
      <w:r w:rsidRPr="00592D93">
        <w:rPr>
          <w:rStyle w:val="fontstyle21"/>
          <w:rFonts w:ascii="Times New Roman" w:hAnsi="Times New Roman" w:cs="Times New Roman"/>
          <w:lang w:val="uk-UA"/>
        </w:rPr>
        <w:t xml:space="preserve">невиконання державою гарантованих соціальних стандартів та взятих фінансових  зобов’язань. </w:t>
      </w:r>
    </w:p>
    <w:p w:rsidR="004178E2" w:rsidRPr="00592D93" w:rsidRDefault="004178E2" w:rsidP="00735597">
      <w:pPr>
        <w:spacing w:after="0" w:line="240" w:lineRule="auto"/>
        <w:ind w:firstLine="708"/>
        <w:jc w:val="both"/>
        <w:rPr>
          <w:rFonts w:ascii="Times New Roman" w:hAnsi="Times New Roman" w:cs="Times New Roman"/>
          <w:b/>
          <w:color w:val="000000"/>
          <w:sz w:val="24"/>
          <w:szCs w:val="24"/>
          <w:lang w:val="uk-UA"/>
        </w:rPr>
      </w:pPr>
    </w:p>
    <w:p w:rsidR="006411FD" w:rsidRPr="00592D93" w:rsidRDefault="0061758B" w:rsidP="00735597">
      <w:pPr>
        <w:spacing w:after="0" w:line="240" w:lineRule="auto"/>
        <w:ind w:firstLine="708"/>
        <w:jc w:val="both"/>
        <w:rPr>
          <w:rFonts w:ascii="Times New Roman" w:hAnsi="Times New Roman" w:cs="Times New Roman"/>
          <w:b/>
          <w:color w:val="000000"/>
          <w:sz w:val="24"/>
          <w:szCs w:val="24"/>
          <w:lang w:val="uk-UA"/>
        </w:rPr>
      </w:pPr>
      <w:r w:rsidRPr="00592D93">
        <w:rPr>
          <w:rFonts w:ascii="Times New Roman" w:hAnsi="Times New Roman" w:cs="Times New Roman"/>
          <w:b/>
          <w:color w:val="000000"/>
          <w:sz w:val="24"/>
          <w:szCs w:val="24"/>
          <w:lang w:val="uk-UA"/>
        </w:rPr>
        <w:t>ІІ. Основні прогнозні показники економічного та соціального розвитку</w:t>
      </w:r>
    </w:p>
    <w:p w:rsidR="0061758B" w:rsidRPr="00592D93" w:rsidRDefault="00552AF8"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Д</w:t>
      </w:r>
      <w:r w:rsidR="0061758B" w:rsidRPr="00592D93">
        <w:rPr>
          <w:rFonts w:ascii="Times New Roman" w:hAnsi="Times New Roman" w:cs="Times New Roman"/>
          <w:color w:val="000000"/>
          <w:sz w:val="24"/>
          <w:szCs w:val="24"/>
          <w:lang w:val="uk-UA"/>
        </w:rPr>
        <w:t>о складу Южноукраїнської міської територіальної громади входить 5 нас</w:t>
      </w:r>
      <w:r w:rsidRPr="00592D93">
        <w:rPr>
          <w:rFonts w:ascii="Times New Roman" w:hAnsi="Times New Roman" w:cs="Times New Roman"/>
          <w:color w:val="000000"/>
          <w:sz w:val="24"/>
          <w:szCs w:val="24"/>
          <w:lang w:val="uk-UA"/>
        </w:rPr>
        <w:t>елених пунктів: місто Южноукраїнськ</w:t>
      </w:r>
      <w:r w:rsidR="003D635B" w:rsidRPr="00592D93">
        <w:rPr>
          <w:rFonts w:ascii="Times New Roman" w:hAnsi="Times New Roman" w:cs="Times New Roman"/>
          <w:color w:val="000000"/>
          <w:sz w:val="24"/>
          <w:szCs w:val="24"/>
          <w:lang w:val="uk-UA"/>
        </w:rPr>
        <w:t xml:space="preserve">, яке </w:t>
      </w:r>
      <w:r w:rsidR="003D635B" w:rsidRPr="00592D93">
        <w:rPr>
          <w:rFonts w:ascii="Times New Roman" w:hAnsi="Times New Roman" w:cs="Times New Roman"/>
          <w:shd w:val="clear" w:color="auto" w:fill="FFFFFF"/>
          <w:lang w:val="uk-UA" w:eastAsia="ru-RU"/>
        </w:rPr>
        <w:t>є адміністративним центром</w:t>
      </w:r>
      <w:r w:rsidRPr="00592D93">
        <w:rPr>
          <w:rFonts w:ascii="Times New Roman" w:hAnsi="Times New Roman" w:cs="Times New Roman"/>
          <w:color w:val="000000"/>
          <w:sz w:val="24"/>
          <w:szCs w:val="24"/>
          <w:lang w:val="uk-UA"/>
        </w:rPr>
        <w:t xml:space="preserve">, </w:t>
      </w:r>
      <w:r w:rsidR="0061758B" w:rsidRPr="00592D93">
        <w:rPr>
          <w:rFonts w:ascii="Times New Roman" w:hAnsi="Times New Roman" w:cs="Times New Roman"/>
          <w:color w:val="000000"/>
          <w:sz w:val="24"/>
          <w:szCs w:val="24"/>
          <w:lang w:val="uk-UA"/>
        </w:rPr>
        <w:t>селище міського типу Костянтинівка та 3 села – Іванівка, Панкратове, Бузьке.</w:t>
      </w:r>
      <w:r w:rsidR="003D635B" w:rsidRPr="00592D93">
        <w:rPr>
          <w:rFonts w:ascii="Times New Roman" w:hAnsi="Times New Roman" w:cs="Times New Roman"/>
          <w:color w:val="000000"/>
          <w:sz w:val="24"/>
          <w:szCs w:val="24"/>
          <w:lang w:val="uk-UA"/>
        </w:rPr>
        <w:t xml:space="preserve"> </w:t>
      </w:r>
    </w:p>
    <w:p w:rsidR="0061758B" w:rsidRPr="00592D93" w:rsidRDefault="0061758B"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 xml:space="preserve">Станом на </w:t>
      </w:r>
      <w:r w:rsidR="00552AF8" w:rsidRPr="00592D93">
        <w:rPr>
          <w:rFonts w:ascii="Times New Roman" w:hAnsi="Times New Roman" w:cs="Times New Roman"/>
          <w:color w:val="000000"/>
          <w:sz w:val="24"/>
          <w:szCs w:val="24"/>
          <w:lang w:val="uk-UA"/>
        </w:rPr>
        <w:t>01.03.</w:t>
      </w:r>
      <w:r w:rsidRPr="00592D93">
        <w:rPr>
          <w:rFonts w:ascii="Times New Roman" w:hAnsi="Times New Roman" w:cs="Times New Roman"/>
          <w:color w:val="000000"/>
          <w:sz w:val="24"/>
          <w:szCs w:val="24"/>
          <w:lang w:val="uk-UA"/>
        </w:rPr>
        <w:t xml:space="preserve">2021 року загальна кількість  населення Южноукраїнської </w:t>
      </w:r>
      <w:r w:rsidR="00552AF8" w:rsidRPr="00592D93">
        <w:rPr>
          <w:rFonts w:ascii="Times New Roman" w:hAnsi="Times New Roman" w:cs="Times New Roman"/>
          <w:color w:val="000000"/>
          <w:sz w:val="24"/>
          <w:szCs w:val="24"/>
          <w:lang w:val="uk-UA"/>
        </w:rPr>
        <w:t xml:space="preserve">МТГ </w:t>
      </w:r>
      <w:r w:rsidRPr="00592D93">
        <w:rPr>
          <w:rFonts w:ascii="Times New Roman" w:hAnsi="Times New Roman" w:cs="Times New Roman"/>
          <w:color w:val="000000"/>
          <w:sz w:val="24"/>
          <w:szCs w:val="24"/>
          <w:lang w:val="uk-UA"/>
        </w:rPr>
        <w:t>становить 42</w:t>
      </w:r>
      <w:r w:rsidR="00552AF8" w:rsidRPr="00592D93">
        <w:rPr>
          <w:rFonts w:ascii="Times New Roman" w:hAnsi="Times New Roman" w:cs="Times New Roman"/>
          <w:color w:val="000000"/>
          <w:sz w:val="24"/>
          <w:szCs w:val="24"/>
          <w:lang w:val="uk-UA"/>
        </w:rPr>
        <w:t xml:space="preserve"> 499 </w:t>
      </w:r>
      <w:r w:rsidRPr="00592D93">
        <w:rPr>
          <w:rFonts w:ascii="Times New Roman" w:hAnsi="Times New Roman" w:cs="Times New Roman"/>
          <w:color w:val="000000"/>
          <w:sz w:val="24"/>
          <w:szCs w:val="24"/>
          <w:lang w:val="uk-UA"/>
        </w:rPr>
        <w:t xml:space="preserve">осіб, у тому числі: м. Южноукраїнськ </w:t>
      </w:r>
      <w:r w:rsidR="00552AF8" w:rsidRPr="00592D93">
        <w:rPr>
          <w:rFonts w:ascii="Times New Roman" w:hAnsi="Times New Roman" w:cs="Times New Roman"/>
          <w:color w:val="000000"/>
          <w:sz w:val="24"/>
          <w:szCs w:val="24"/>
          <w:lang w:val="uk-UA"/>
        </w:rPr>
        <w:t>–</w:t>
      </w:r>
      <w:r w:rsidRPr="00592D93">
        <w:rPr>
          <w:rFonts w:ascii="Times New Roman" w:hAnsi="Times New Roman" w:cs="Times New Roman"/>
          <w:color w:val="000000"/>
          <w:sz w:val="24"/>
          <w:szCs w:val="24"/>
          <w:lang w:val="uk-UA"/>
        </w:rPr>
        <w:t xml:space="preserve"> 3</w:t>
      </w:r>
      <w:r w:rsidR="00552AF8" w:rsidRPr="00592D93">
        <w:rPr>
          <w:rFonts w:ascii="Times New Roman" w:hAnsi="Times New Roman" w:cs="Times New Roman"/>
          <w:color w:val="000000"/>
          <w:sz w:val="24"/>
          <w:szCs w:val="24"/>
          <w:lang w:val="uk-UA"/>
        </w:rPr>
        <w:t xml:space="preserve"> </w:t>
      </w:r>
      <w:r w:rsidRPr="00592D93">
        <w:rPr>
          <w:rFonts w:ascii="Times New Roman" w:hAnsi="Times New Roman" w:cs="Times New Roman"/>
          <w:color w:val="000000"/>
          <w:sz w:val="24"/>
          <w:szCs w:val="24"/>
          <w:lang w:val="uk-UA"/>
        </w:rPr>
        <w:t>9404 осіб, смт Костянтинівка  - 2</w:t>
      </w:r>
      <w:r w:rsidR="00552AF8" w:rsidRPr="00592D93">
        <w:rPr>
          <w:rFonts w:ascii="Times New Roman" w:hAnsi="Times New Roman" w:cs="Times New Roman"/>
          <w:color w:val="000000"/>
          <w:sz w:val="24"/>
          <w:szCs w:val="24"/>
          <w:lang w:val="uk-UA"/>
        </w:rPr>
        <w:t> </w:t>
      </w:r>
      <w:r w:rsidRPr="00592D93">
        <w:rPr>
          <w:rFonts w:ascii="Times New Roman" w:hAnsi="Times New Roman" w:cs="Times New Roman"/>
          <w:color w:val="000000"/>
          <w:sz w:val="24"/>
          <w:szCs w:val="24"/>
          <w:lang w:val="uk-UA"/>
        </w:rPr>
        <w:t>150 осіб, село Іванівна –  491 особа, село Панкратове - 255 осіб,  село Бузьке - 199 осіб.</w:t>
      </w:r>
    </w:p>
    <w:p w:rsidR="00002A4E" w:rsidRPr="00592D93" w:rsidRDefault="00002A4E" w:rsidP="00735597">
      <w:pPr>
        <w:spacing w:after="0" w:line="240" w:lineRule="auto"/>
        <w:ind w:firstLine="709"/>
        <w:jc w:val="both"/>
        <w:rPr>
          <w:rFonts w:ascii="Times New Roman" w:hAnsi="Times New Roman" w:cs="Times New Roman"/>
          <w:color w:val="000000"/>
          <w:sz w:val="24"/>
          <w:szCs w:val="24"/>
          <w:lang w:val="uk-UA"/>
        </w:rPr>
      </w:pPr>
    </w:p>
    <w:p w:rsidR="009F28B6" w:rsidRPr="00592D93" w:rsidRDefault="003D635B"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 xml:space="preserve">В середньостроковому прогнозі всієї Южноукраїнської міської територіальної громади основоположне місце займають показники міста Южноукраїнськ, як такі, що мають найбільш впливові значення на соціально-економічний розвиток всієї громади. </w:t>
      </w:r>
      <w:r w:rsidR="009F28B6" w:rsidRPr="00592D93">
        <w:rPr>
          <w:rFonts w:ascii="Times New Roman" w:hAnsi="Times New Roman" w:cs="Times New Roman"/>
          <w:color w:val="000000"/>
          <w:sz w:val="24"/>
          <w:szCs w:val="24"/>
          <w:lang w:val="uk-UA"/>
        </w:rPr>
        <w:t>Завдяки цьому, б</w:t>
      </w:r>
      <w:r w:rsidRPr="00592D93">
        <w:rPr>
          <w:rFonts w:ascii="Times New Roman" w:hAnsi="Times New Roman" w:cs="Times New Roman"/>
          <w:color w:val="000000"/>
          <w:sz w:val="24"/>
          <w:szCs w:val="24"/>
          <w:lang w:val="uk-UA"/>
        </w:rPr>
        <w:t xml:space="preserve">юджет </w:t>
      </w:r>
      <w:r w:rsidR="00735597" w:rsidRPr="00592D93">
        <w:rPr>
          <w:rFonts w:ascii="Times New Roman" w:hAnsi="Times New Roman" w:cs="Times New Roman"/>
          <w:color w:val="000000"/>
          <w:sz w:val="24"/>
          <w:szCs w:val="24"/>
          <w:lang w:val="uk-UA"/>
        </w:rPr>
        <w:t>громади</w:t>
      </w:r>
      <w:r w:rsidRPr="00592D93">
        <w:rPr>
          <w:rFonts w:ascii="Times New Roman" w:hAnsi="Times New Roman" w:cs="Times New Roman"/>
          <w:color w:val="000000"/>
          <w:sz w:val="24"/>
          <w:szCs w:val="24"/>
          <w:lang w:val="uk-UA"/>
        </w:rPr>
        <w:t xml:space="preserve"> </w:t>
      </w:r>
      <w:r w:rsidR="00002A4E" w:rsidRPr="00592D93">
        <w:rPr>
          <w:rFonts w:ascii="Times New Roman" w:hAnsi="Times New Roman" w:cs="Times New Roman"/>
          <w:color w:val="000000"/>
          <w:sz w:val="24"/>
          <w:szCs w:val="24"/>
          <w:lang w:val="uk-UA"/>
        </w:rPr>
        <w:t>є</w:t>
      </w:r>
      <w:r w:rsidRPr="00592D93">
        <w:rPr>
          <w:rFonts w:ascii="Times New Roman" w:hAnsi="Times New Roman" w:cs="Times New Roman"/>
          <w:color w:val="000000"/>
          <w:sz w:val="24"/>
          <w:szCs w:val="24"/>
          <w:lang w:val="uk-UA"/>
        </w:rPr>
        <w:t xml:space="preserve"> с</w:t>
      </w:r>
      <w:r w:rsidR="009F28B6" w:rsidRPr="00592D93">
        <w:rPr>
          <w:rFonts w:ascii="Times New Roman" w:hAnsi="Times New Roman" w:cs="Times New Roman"/>
          <w:color w:val="000000"/>
          <w:sz w:val="24"/>
          <w:szCs w:val="24"/>
          <w:lang w:val="uk-UA"/>
        </w:rPr>
        <w:t>амодостатнім та самоспроможним.</w:t>
      </w:r>
    </w:p>
    <w:p w:rsidR="00CB0924" w:rsidRPr="00592D93" w:rsidRDefault="00C8378E"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Місто Южноукраїнськ – спе</w:t>
      </w:r>
      <w:r w:rsidR="00CB0924" w:rsidRPr="00592D93">
        <w:rPr>
          <w:rFonts w:ascii="Times New Roman" w:hAnsi="Times New Roman" w:cs="Times New Roman"/>
          <w:color w:val="000000"/>
          <w:sz w:val="24"/>
          <w:szCs w:val="24"/>
          <w:lang w:val="uk-UA"/>
        </w:rPr>
        <w:t>цифічне монофункціональне місто.</w:t>
      </w:r>
      <w:r w:rsidR="00361280" w:rsidRPr="00592D93">
        <w:rPr>
          <w:rFonts w:ascii="Times New Roman" w:hAnsi="Times New Roman" w:cs="Times New Roman"/>
          <w:color w:val="000000"/>
          <w:sz w:val="24"/>
          <w:szCs w:val="24"/>
          <w:lang w:val="uk-UA"/>
        </w:rPr>
        <w:t xml:space="preserve"> </w:t>
      </w:r>
      <w:r w:rsidR="00CB0924" w:rsidRPr="00592D93">
        <w:rPr>
          <w:rFonts w:ascii="Times New Roman" w:hAnsi="Times New Roman" w:cs="Times New Roman"/>
          <w:color w:val="000000"/>
          <w:sz w:val="24"/>
          <w:szCs w:val="24"/>
          <w:lang w:val="uk-UA"/>
        </w:rPr>
        <w:t>Спеціалізацією праці економічно активного населення визначають дві профілюючі галузі: промисловість та будівництво.</w:t>
      </w:r>
    </w:p>
    <w:p w:rsidR="00AA6E0F" w:rsidRPr="00592D93" w:rsidRDefault="00AA6E0F"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У промисловості найбільшу питому вагу займають підприємства по виробництву та перерозподілу електричної енергії: відокремлений підрозділ «Южно – Українська АЕС» державного підприємства «Національна атомна енергогенеруюча компанія «Енергоатом» (далі – ВП ЮУ АЕС ДП НАЕК «Енергоатом»), Дочірнє підприємство електричних мереж приватного акціонерного товариства «Атомсервіс».</w:t>
      </w:r>
    </w:p>
    <w:p w:rsidR="00AA6E0F" w:rsidRPr="00592D93" w:rsidRDefault="00AA6E0F"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Основним промисловим підприємством є ВП ЮУ АЕС ДП НАЕК «Енергоатом», яке займається виробництвом електроенергії. До Южно – Українського енергетичного комплексу входять Южно – Українська АЕС (три атомні енергоблоки сумарною потужністю 3000 МВт), Олександрівська ГЄС на річці Південний Буг  і високоманеврена Ташлицька гідроакумулююча станція.</w:t>
      </w:r>
    </w:p>
    <w:p w:rsidR="00AA6E0F" w:rsidRPr="00592D93" w:rsidRDefault="00AA6E0F"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lastRenderedPageBreak/>
        <w:t>Енергетичним комплексом на Південному Бузі щороку виробляється 17-20 млрд кВт•год. електричної енергії, яка складає приблизно 10% загального виробництва електроенергії в країні та близько 20% її генерації на українських атомних електростанціях.</w:t>
      </w:r>
    </w:p>
    <w:p w:rsidR="00AA6E0F" w:rsidRPr="00592D93" w:rsidRDefault="00AA6E0F"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За 2020 рік  обсяг реалізованої промислової продукції (товарів, послуг) без ПДВ та акцизу по м. Южноукраїнську склав 11680,9 млн. грн., що на 5,6% більше у порівнянні з відповідним періодом 2019 року. Питома вага продукції міста у загальнообласному обсязі реалізації становить 18,8%.</w:t>
      </w:r>
    </w:p>
    <w:p w:rsidR="00AA6E0F" w:rsidRPr="00592D93" w:rsidRDefault="00AA6E0F"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 xml:space="preserve">Южно-Українська АЕС – це сучасне енергетичне підприємство, яке є містоутворюючим та бюджетоутворюючим підприємством, відіграє важливу роль у соціально – економічному розвитку міста. Частка платежів підприємства у загальному обсязі надходжень загального фонду бюджету громади становлять близько 70%. Основними платежами підприємства до бюджету є податок на доходи фізичних осіб. </w:t>
      </w:r>
      <w:r w:rsidR="004368E6" w:rsidRPr="00592D93">
        <w:rPr>
          <w:rFonts w:ascii="Times New Roman" w:hAnsi="Times New Roman" w:cs="Times New Roman"/>
          <w:color w:val="000000"/>
          <w:sz w:val="24"/>
          <w:szCs w:val="24"/>
          <w:lang w:val="uk-UA"/>
        </w:rPr>
        <w:t xml:space="preserve">ДП </w:t>
      </w:r>
      <w:r w:rsidRPr="00592D93">
        <w:rPr>
          <w:rFonts w:ascii="Times New Roman" w:hAnsi="Times New Roman" w:cs="Times New Roman"/>
          <w:color w:val="000000"/>
          <w:sz w:val="24"/>
          <w:szCs w:val="24"/>
          <w:lang w:val="uk-UA"/>
        </w:rPr>
        <w:t>НАЕК «Енергоатом», як головне підприємство, є основним платником до бюджету плати за землю та екологічного податку.</w:t>
      </w:r>
    </w:p>
    <w:p w:rsidR="00AA6E0F" w:rsidRPr="00592D93" w:rsidRDefault="00AA6E0F"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В м. Южноукраїнську  розвинута будівельна галузь. Підприємства цієї галузі виконують будівельно – монтажні роботи як на АЕС, так і на інших об’єктах міста, та задіяні на будівництві Ташлицької ГАЕС: Будівельно – монтажне управління           ВП ЮУ АЕС ДП НАЕК «Енергоатом», «Костянтинівське монтажне управління» публічного акціонерного товариства «Теплоенергомонтаж», Южноукраїнська філія товариства з обмеженою відповідальністю «Термоелектро - Україна», товариство з обмеженою відповідальністю «Юг – Спецгідроенергомонтаж», приватне акціонерне товариство «Юженергобуд».</w:t>
      </w:r>
    </w:p>
    <w:p w:rsidR="00AA6E0F" w:rsidRPr="00592D93" w:rsidRDefault="00AA6E0F"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За 2020 рік підприємствами міста Южноукраїнська виконано будівельних робіт на суму 1197,8 млн. грн., що у 2,0 р.б. більше, ніж у 2019 році. Питома вага міста у загальному обсязі виконаних будівельних робіт по області складала 28,4 %.</w:t>
      </w:r>
    </w:p>
    <w:p w:rsidR="00AA597E" w:rsidRPr="00592D93" w:rsidRDefault="00AA597E"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В структурі підприємств міста  Южноукраїнська за їх розміром, частка малих підприємств (включаючи мікропідприємства) становить 90,3%.</w:t>
      </w:r>
    </w:p>
    <w:p w:rsidR="00AA597E" w:rsidRPr="00592D93" w:rsidRDefault="00AA597E"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 xml:space="preserve">У порівнянні з попереднім роком, кількість суб’єктів господарювання міста в ЄДР збільшилася на 67 осіб, у тому числі: кількість юридичних осіб збільшилась на 26 осіб, кількість фізичних осіб-підприємців збільшилася на 41 особу. </w:t>
      </w:r>
    </w:p>
    <w:p w:rsidR="00AA597E" w:rsidRPr="00592D93" w:rsidRDefault="00AA597E"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Після приєднання населених пунктів (4 села) до міста Южноукраїнська  на території Южноукраїнської МТГ налічується: 2185 суб’єкти господарювання: 606 юридичних осіб та 1579 фізичних осіб-підприємців.</w:t>
      </w:r>
    </w:p>
    <w:p w:rsidR="00C8378E" w:rsidRPr="00592D93" w:rsidRDefault="00AA6E0F"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 xml:space="preserve">За підсумками 2020 року </w:t>
      </w:r>
      <w:r w:rsidR="00C8378E" w:rsidRPr="00592D93">
        <w:rPr>
          <w:rFonts w:ascii="Times New Roman" w:hAnsi="Times New Roman" w:cs="Times New Roman"/>
          <w:color w:val="000000"/>
          <w:sz w:val="24"/>
          <w:szCs w:val="24"/>
          <w:lang w:val="uk-UA"/>
        </w:rPr>
        <w:t>середньообліков</w:t>
      </w:r>
      <w:r w:rsidRPr="00592D93">
        <w:rPr>
          <w:rFonts w:ascii="Times New Roman" w:hAnsi="Times New Roman" w:cs="Times New Roman"/>
          <w:color w:val="000000"/>
          <w:sz w:val="24"/>
          <w:szCs w:val="24"/>
          <w:lang w:val="uk-UA"/>
        </w:rPr>
        <w:t>а кількі</w:t>
      </w:r>
      <w:r w:rsidR="00C8378E" w:rsidRPr="00592D93">
        <w:rPr>
          <w:rFonts w:ascii="Times New Roman" w:hAnsi="Times New Roman" w:cs="Times New Roman"/>
          <w:color w:val="000000"/>
          <w:sz w:val="24"/>
          <w:szCs w:val="24"/>
          <w:lang w:val="uk-UA"/>
        </w:rPr>
        <w:t>ст</w:t>
      </w:r>
      <w:r w:rsidRPr="00592D93">
        <w:rPr>
          <w:rFonts w:ascii="Times New Roman" w:hAnsi="Times New Roman" w:cs="Times New Roman"/>
          <w:color w:val="000000"/>
          <w:sz w:val="24"/>
          <w:szCs w:val="24"/>
          <w:lang w:val="uk-UA"/>
        </w:rPr>
        <w:t xml:space="preserve">ь штатних </w:t>
      </w:r>
      <w:r w:rsidR="00C8378E" w:rsidRPr="00592D93">
        <w:rPr>
          <w:rFonts w:ascii="Times New Roman" w:hAnsi="Times New Roman" w:cs="Times New Roman"/>
          <w:color w:val="000000"/>
          <w:sz w:val="24"/>
          <w:szCs w:val="24"/>
          <w:lang w:val="uk-UA"/>
        </w:rPr>
        <w:t>працівників станови</w:t>
      </w:r>
      <w:r w:rsidRPr="00592D93">
        <w:rPr>
          <w:rFonts w:ascii="Times New Roman" w:hAnsi="Times New Roman" w:cs="Times New Roman"/>
          <w:color w:val="000000"/>
          <w:sz w:val="24"/>
          <w:szCs w:val="24"/>
          <w:lang w:val="uk-UA"/>
        </w:rPr>
        <w:t>ла</w:t>
      </w:r>
      <w:r w:rsidR="00C8378E" w:rsidRPr="00592D93">
        <w:rPr>
          <w:rFonts w:ascii="Times New Roman" w:hAnsi="Times New Roman" w:cs="Times New Roman"/>
          <w:color w:val="000000"/>
          <w:sz w:val="24"/>
          <w:szCs w:val="24"/>
          <w:lang w:val="uk-UA"/>
        </w:rPr>
        <w:t xml:space="preserve"> 11,3 тис. осіб., що на 2,7% більше за показник 2019 року. Середньомісячна заробітна пл</w:t>
      </w:r>
      <w:r w:rsidRPr="00592D93">
        <w:rPr>
          <w:rFonts w:ascii="Times New Roman" w:hAnsi="Times New Roman" w:cs="Times New Roman"/>
          <w:color w:val="000000"/>
          <w:sz w:val="24"/>
          <w:szCs w:val="24"/>
          <w:lang w:val="uk-UA"/>
        </w:rPr>
        <w:t>ата одного штатного працівника за 202</w:t>
      </w:r>
      <w:r w:rsidR="00415198" w:rsidRPr="00592D93">
        <w:rPr>
          <w:rFonts w:ascii="Times New Roman" w:hAnsi="Times New Roman" w:cs="Times New Roman"/>
          <w:color w:val="000000"/>
          <w:sz w:val="24"/>
          <w:szCs w:val="24"/>
          <w:lang w:val="uk-UA"/>
        </w:rPr>
        <w:t>0</w:t>
      </w:r>
      <w:r w:rsidR="00C8378E" w:rsidRPr="00592D93">
        <w:rPr>
          <w:rFonts w:ascii="Times New Roman" w:hAnsi="Times New Roman" w:cs="Times New Roman"/>
          <w:color w:val="000000"/>
          <w:sz w:val="24"/>
          <w:szCs w:val="24"/>
          <w:lang w:val="uk-UA"/>
        </w:rPr>
        <w:t xml:space="preserve"> р</w:t>
      </w:r>
      <w:r w:rsidRPr="00592D93">
        <w:rPr>
          <w:rFonts w:ascii="Times New Roman" w:hAnsi="Times New Roman" w:cs="Times New Roman"/>
          <w:color w:val="000000"/>
          <w:sz w:val="24"/>
          <w:szCs w:val="24"/>
          <w:lang w:val="uk-UA"/>
        </w:rPr>
        <w:t>ік</w:t>
      </w:r>
      <w:r w:rsidR="00C8378E" w:rsidRPr="00592D93">
        <w:rPr>
          <w:rFonts w:ascii="Times New Roman" w:hAnsi="Times New Roman" w:cs="Times New Roman"/>
          <w:color w:val="000000"/>
          <w:sz w:val="24"/>
          <w:szCs w:val="24"/>
          <w:lang w:val="uk-UA"/>
        </w:rPr>
        <w:t xml:space="preserve"> становила </w:t>
      </w:r>
      <w:r w:rsidR="00415198" w:rsidRPr="00592D93">
        <w:rPr>
          <w:rFonts w:ascii="Times New Roman" w:hAnsi="Times New Roman" w:cs="Times New Roman"/>
          <w:color w:val="000000"/>
          <w:sz w:val="24"/>
          <w:szCs w:val="24"/>
          <w:lang w:val="uk-UA"/>
        </w:rPr>
        <w:t>23 655,8</w:t>
      </w:r>
      <w:r w:rsidR="00C8378E" w:rsidRPr="00592D93">
        <w:rPr>
          <w:rFonts w:ascii="Times New Roman" w:hAnsi="Times New Roman" w:cs="Times New Roman"/>
          <w:color w:val="000000"/>
          <w:sz w:val="24"/>
          <w:szCs w:val="24"/>
          <w:lang w:val="uk-UA"/>
        </w:rPr>
        <w:t xml:space="preserve"> грн., що на </w:t>
      </w:r>
      <w:r w:rsidR="00A60087" w:rsidRPr="00592D93">
        <w:rPr>
          <w:rFonts w:ascii="Times New Roman" w:hAnsi="Times New Roman" w:cs="Times New Roman"/>
          <w:sz w:val="24"/>
          <w:szCs w:val="24"/>
          <w:lang w:val="uk-UA"/>
        </w:rPr>
        <w:t>18,8</w:t>
      </w:r>
      <w:r w:rsidR="00C8378E" w:rsidRPr="00592D93">
        <w:rPr>
          <w:rFonts w:ascii="Times New Roman" w:hAnsi="Times New Roman" w:cs="Times New Roman"/>
          <w:color w:val="000000"/>
          <w:sz w:val="24"/>
          <w:szCs w:val="24"/>
          <w:lang w:val="uk-UA"/>
        </w:rPr>
        <w:t>% вище за аналогічний показник 2019 року.</w:t>
      </w:r>
    </w:p>
    <w:p w:rsidR="00C8378E" w:rsidRPr="00592D93" w:rsidRDefault="00C8378E"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Кількість офіційно зареєстрованих безробітних</w:t>
      </w:r>
      <w:r w:rsidR="00AA597E" w:rsidRPr="00592D93">
        <w:rPr>
          <w:rFonts w:ascii="Times New Roman" w:hAnsi="Times New Roman" w:cs="Times New Roman"/>
          <w:color w:val="000000"/>
          <w:sz w:val="24"/>
          <w:szCs w:val="24"/>
          <w:lang w:val="uk-UA"/>
        </w:rPr>
        <w:t xml:space="preserve"> на території громади</w:t>
      </w:r>
      <w:r w:rsidRPr="00592D93">
        <w:rPr>
          <w:rFonts w:ascii="Times New Roman" w:hAnsi="Times New Roman" w:cs="Times New Roman"/>
          <w:color w:val="000000"/>
          <w:sz w:val="24"/>
          <w:szCs w:val="24"/>
          <w:lang w:val="uk-UA"/>
        </w:rPr>
        <w:t>, що знаходяться на обліку, на 01.</w:t>
      </w:r>
      <w:r w:rsidR="00415198" w:rsidRPr="00592D93">
        <w:rPr>
          <w:rFonts w:ascii="Times New Roman" w:hAnsi="Times New Roman" w:cs="Times New Roman"/>
          <w:color w:val="000000"/>
          <w:sz w:val="24"/>
          <w:szCs w:val="24"/>
          <w:lang w:val="uk-UA"/>
        </w:rPr>
        <w:t>01.2021</w:t>
      </w:r>
      <w:r w:rsidRPr="00592D93">
        <w:rPr>
          <w:rFonts w:ascii="Times New Roman" w:hAnsi="Times New Roman" w:cs="Times New Roman"/>
          <w:color w:val="000000"/>
          <w:sz w:val="24"/>
          <w:szCs w:val="24"/>
          <w:lang w:val="uk-UA"/>
        </w:rPr>
        <w:t xml:space="preserve"> склала</w:t>
      </w:r>
      <w:r w:rsidR="00AA597E" w:rsidRPr="00592D93">
        <w:rPr>
          <w:rFonts w:ascii="Times New Roman" w:hAnsi="Times New Roman" w:cs="Times New Roman"/>
          <w:color w:val="000000"/>
          <w:sz w:val="24"/>
          <w:szCs w:val="24"/>
          <w:lang w:val="uk-UA"/>
        </w:rPr>
        <w:t xml:space="preserve"> 1,6 тис.осіб, </w:t>
      </w:r>
      <w:r w:rsidRPr="00592D93">
        <w:rPr>
          <w:rFonts w:ascii="Times New Roman" w:hAnsi="Times New Roman" w:cs="Times New Roman"/>
          <w:color w:val="000000"/>
          <w:sz w:val="24"/>
          <w:szCs w:val="24"/>
          <w:lang w:val="uk-UA"/>
        </w:rPr>
        <w:t xml:space="preserve">що </w:t>
      </w:r>
      <w:r w:rsidR="00415198" w:rsidRPr="00592D93">
        <w:rPr>
          <w:rFonts w:ascii="Times New Roman" w:hAnsi="Times New Roman" w:cs="Times New Roman"/>
          <w:color w:val="000000"/>
          <w:sz w:val="24"/>
          <w:szCs w:val="24"/>
          <w:lang w:val="uk-UA"/>
        </w:rPr>
        <w:t xml:space="preserve">у </w:t>
      </w:r>
      <w:r w:rsidR="00A60087" w:rsidRPr="00592D93">
        <w:rPr>
          <w:rFonts w:ascii="Times New Roman" w:hAnsi="Times New Roman" w:cs="Times New Roman"/>
          <w:color w:val="000000"/>
          <w:sz w:val="24"/>
          <w:szCs w:val="24"/>
          <w:lang w:val="uk-UA"/>
        </w:rPr>
        <w:t>14,3</w:t>
      </w:r>
      <w:r w:rsidR="00AA597E" w:rsidRPr="00592D93">
        <w:rPr>
          <w:rFonts w:ascii="Times New Roman" w:hAnsi="Times New Roman" w:cs="Times New Roman"/>
          <w:color w:val="000000"/>
          <w:sz w:val="24"/>
          <w:szCs w:val="24"/>
          <w:lang w:val="uk-UA"/>
        </w:rPr>
        <w:t>%</w:t>
      </w:r>
      <w:r w:rsidRPr="00592D93">
        <w:rPr>
          <w:rFonts w:ascii="Times New Roman" w:hAnsi="Times New Roman" w:cs="Times New Roman"/>
          <w:color w:val="000000"/>
          <w:sz w:val="24"/>
          <w:szCs w:val="24"/>
          <w:lang w:val="uk-UA"/>
        </w:rPr>
        <w:t xml:space="preserve"> більше за показник 2019 року.</w:t>
      </w:r>
    </w:p>
    <w:p w:rsidR="00415198" w:rsidRPr="00592D93" w:rsidRDefault="00AA597E"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У галузевій структурі сільського господарства переважає рослинництво. Аграрний сектор громади спеціалізується на вирощуванні сільськогосподарських культур. У галузі птахівництва здійснює діяльність приватне підприємство АП «Благодатненський птахопром» - господарство по вирощуванню птиці. Найбільшими сільськогосподарськими підприємствами, що здійснюють діяльність у галузі рослинництва на території громади є: ФГ «Вітязь», ПП «Агро Альянс», ТОВ «Інтекс-Агро», ФГ «Акорди, ФГ «Шелемба» та ФОП Комарницький В.В.</w:t>
      </w:r>
    </w:p>
    <w:p w:rsidR="00415198" w:rsidRPr="00592D93" w:rsidRDefault="00AA597E"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Южноукраїнська міська територіальна громада має досить розвинену мережу підприємств торгівлі, закладів ресторанного господарства та побутового обслуговування, а саме: 610 об’єктів з реалізації продовольчих та непродовольчих товарів, 88 закладів ресторанного господарства, 120 об’єктів сфери послуг, 3 ринки та один торговельний майданчик, 17 аптек та аптечних пунктів, 5 АЗС та АЗГС .</w:t>
      </w:r>
    </w:p>
    <w:p w:rsidR="00A64BE1" w:rsidRPr="00592D93" w:rsidRDefault="00A64BE1"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lastRenderedPageBreak/>
        <w:t>Одним із основних завдань органів місцевої влади на шляху розвитку матеріально-фінансової бази місцевого самоврядування є здійснення позитивних перетворень в комунальному секторі, підвищення ефективності управління та формування, з урахуванням наявного стану та перспектив розвитку, оптимальної в кількісному та якісному вимірах комунальної власності міста.</w:t>
      </w:r>
    </w:p>
    <w:p w:rsidR="00A64BE1" w:rsidRPr="00592D93" w:rsidRDefault="00A64BE1" w:rsidP="00735597">
      <w:pPr>
        <w:spacing w:after="0" w:line="240" w:lineRule="auto"/>
        <w:ind w:firstLine="709"/>
        <w:jc w:val="both"/>
        <w:rPr>
          <w:rFonts w:ascii="Times New Roman" w:hAnsi="Times New Roman" w:cs="Times New Roman"/>
          <w:color w:val="000000"/>
          <w:sz w:val="24"/>
          <w:szCs w:val="24"/>
          <w:lang w:val="uk-UA"/>
        </w:rPr>
      </w:pPr>
      <w:r w:rsidRPr="00592D93">
        <w:rPr>
          <w:rFonts w:ascii="Times New Roman" w:hAnsi="Times New Roman" w:cs="Times New Roman"/>
          <w:color w:val="000000"/>
          <w:sz w:val="24"/>
          <w:szCs w:val="24"/>
          <w:lang w:val="uk-UA"/>
        </w:rPr>
        <w:t>У підпорядкуванні Южноукраїнської міської ради станом на 01.03.2021 налічується 8 комунальних підприємств. У 2020 році 6 підприємств комунальної власності спрацювали з позитивним фінансовим результатом і отримали прибуток на загальну суму 6877,4 тис. грн.</w:t>
      </w:r>
    </w:p>
    <w:p w:rsidR="00A64BE1" w:rsidRPr="00592D93" w:rsidRDefault="00A64BE1" w:rsidP="00735597">
      <w:pPr>
        <w:spacing w:after="0" w:line="240" w:lineRule="auto"/>
        <w:ind w:firstLine="709"/>
        <w:jc w:val="both"/>
        <w:rPr>
          <w:rFonts w:ascii="Times New Roman" w:hAnsi="Times New Roman" w:cs="Times New Roman"/>
          <w:color w:val="000000"/>
          <w:sz w:val="24"/>
          <w:szCs w:val="24"/>
          <w:lang w:val="uk-UA"/>
        </w:rPr>
      </w:pPr>
    </w:p>
    <w:p w:rsidR="008F1A0E" w:rsidRPr="00592D93" w:rsidRDefault="008F1A0E" w:rsidP="0073559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val="uk-UA" w:eastAsia="ru-RU"/>
        </w:rPr>
      </w:pPr>
      <w:r w:rsidRPr="00592D93">
        <w:rPr>
          <w:rFonts w:ascii="Times New Roman" w:eastAsia="Times New Roman" w:hAnsi="Times New Roman" w:cs="Times New Roman"/>
          <w:color w:val="000000"/>
          <w:sz w:val="24"/>
          <w:szCs w:val="24"/>
          <w:lang w:val="uk-UA" w:eastAsia="ru-RU"/>
        </w:rPr>
        <w:t>Основні прогнозні показники соціально-економічного розвитку</w:t>
      </w:r>
    </w:p>
    <w:p w:rsidR="008F1A0E" w:rsidRPr="00592D93" w:rsidRDefault="008F1A0E" w:rsidP="0073559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val="uk-UA" w:eastAsia="ru-RU"/>
        </w:rPr>
      </w:pPr>
      <w:r w:rsidRPr="00592D93">
        <w:rPr>
          <w:rFonts w:ascii="Times New Roman" w:eastAsia="Times New Roman" w:hAnsi="Times New Roman" w:cs="Times New Roman"/>
          <w:color w:val="000000"/>
          <w:sz w:val="24"/>
          <w:szCs w:val="24"/>
          <w:lang w:val="uk-UA" w:eastAsia="ru-RU"/>
        </w:rPr>
        <w:t xml:space="preserve"> Южноукраїнської міської територіальної громади на 2021 – 2024 роки </w:t>
      </w:r>
    </w:p>
    <w:p w:rsidR="008F1A0E" w:rsidRPr="00592D93" w:rsidRDefault="008F1A0E" w:rsidP="007355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bl>
      <w:tblPr>
        <w:tblStyle w:val="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1160"/>
        <w:gridCol w:w="996"/>
        <w:gridCol w:w="996"/>
        <w:gridCol w:w="1027"/>
        <w:gridCol w:w="1027"/>
        <w:gridCol w:w="1057"/>
      </w:tblGrid>
      <w:tr w:rsidR="008F1A0E" w:rsidRPr="00592D93" w:rsidTr="00A60087">
        <w:trPr>
          <w:trHeight w:val="843"/>
        </w:trPr>
        <w:tc>
          <w:tcPr>
            <w:tcW w:w="3343"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 xml:space="preserve">Показники </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Одиниця виміру</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2020 рік</w:t>
            </w:r>
            <w:r w:rsidRPr="00592D93">
              <w:rPr>
                <w:rFonts w:ascii="Times New Roman" w:eastAsia="Times New Roman" w:hAnsi="Times New Roman"/>
                <w:sz w:val="24"/>
                <w:szCs w:val="24"/>
                <w:lang w:val="uk-UA"/>
              </w:rPr>
              <w:t xml:space="preserve"> факт</w:t>
            </w:r>
          </w:p>
        </w:tc>
        <w:tc>
          <w:tcPr>
            <w:tcW w:w="996"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rPr>
              <w:t xml:space="preserve">2021 рік </w:t>
            </w:r>
            <w:r w:rsidRPr="00592D93">
              <w:rPr>
                <w:rFonts w:ascii="Times New Roman" w:eastAsia="Times New Roman" w:hAnsi="Times New Roman"/>
                <w:sz w:val="24"/>
                <w:szCs w:val="24"/>
                <w:lang w:val="uk-UA"/>
              </w:rPr>
              <w:t>очік.</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2022 рік</w:t>
            </w:r>
          </w:p>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lang w:val="uk-UA"/>
              </w:rPr>
              <w:t>прогноз</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2023 рік</w:t>
            </w:r>
          </w:p>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прогноз</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2024 рік</w:t>
            </w:r>
          </w:p>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прогноз</w:t>
            </w:r>
          </w:p>
        </w:tc>
      </w:tr>
      <w:tr w:rsidR="008F1A0E" w:rsidRPr="00592D93" w:rsidTr="00A60087">
        <w:trPr>
          <w:trHeight w:val="274"/>
        </w:trPr>
        <w:tc>
          <w:tcPr>
            <w:tcW w:w="3343" w:type="dxa"/>
          </w:tcPr>
          <w:p w:rsidR="008F1A0E" w:rsidRPr="00592D93" w:rsidRDefault="008F1A0E" w:rsidP="00735597">
            <w:pPr>
              <w:jc w:val="both"/>
              <w:textAlignment w:val="baseline"/>
              <w:rPr>
                <w:rFonts w:ascii="Times New Roman" w:eastAsia="Times New Roman" w:hAnsi="Times New Roman"/>
                <w:sz w:val="24"/>
                <w:szCs w:val="24"/>
              </w:rPr>
            </w:pPr>
            <w:r w:rsidRPr="00592D93">
              <w:rPr>
                <w:rFonts w:ascii="Times New Roman" w:eastAsia="Times New Roman" w:hAnsi="Times New Roman"/>
                <w:sz w:val="24"/>
                <w:szCs w:val="24"/>
              </w:rPr>
              <w:t>Середньорічна чисельність населення</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тис. осіб</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lang w:val="uk-UA"/>
              </w:rPr>
              <w:t>42,5</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lang w:val="uk-UA"/>
              </w:rPr>
              <w:t>42,5</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color w:val="000000"/>
                <w:sz w:val="24"/>
                <w:szCs w:val="24"/>
                <w:lang w:val="uk-UA"/>
              </w:rPr>
              <w:t>42,5</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color w:val="000000"/>
                <w:sz w:val="24"/>
                <w:szCs w:val="24"/>
                <w:lang w:val="uk-UA"/>
              </w:rPr>
              <w:t>42,5</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42,5</w:t>
            </w:r>
          </w:p>
        </w:tc>
      </w:tr>
      <w:tr w:rsidR="008F1A0E" w:rsidRPr="00592D93" w:rsidTr="00A60087">
        <w:trPr>
          <w:trHeight w:val="274"/>
        </w:trPr>
        <w:tc>
          <w:tcPr>
            <w:tcW w:w="3343" w:type="dxa"/>
          </w:tcPr>
          <w:p w:rsidR="008F1A0E" w:rsidRPr="00592D93" w:rsidRDefault="008F1A0E" w:rsidP="00735597">
            <w:pPr>
              <w:jc w:val="both"/>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rPr>
              <w:t>Чисельність безробітного населення</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тис. осіб</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lang w:val="uk-UA"/>
              </w:rPr>
              <w:t>1,6</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lang w:val="uk-UA"/>
              </w:rPr>
              <w:t>1,6</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color w:val="000000"/>
                <w:sz w:val="24"/>
                <w:szCs w:val="24"/>
                <w:lang w:val="uk-UA"/>
              </w:rPr>
              <w:t>1,55</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color w:val="000000"/>
                <w:sz w:val="24"/>
                <w:szCs w:val="24"/>
                <w:lang w:val="uk-UA"/>
              </w:rPr>
              <w:t>1,50</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1,45</w:t>
            </w:r>
          </w:p>
        </w:tc>
      </w:tr>
      <w:tr w:rsidR="008F1A0E" w:rsidRPr="00592D93" w:rsidTr="00A60087">
        <w:trPr>
          <w:trHeight w:val="274"/>
        </w:trPr>
        <w:tc>
          <w:tcPr>
            <w:tcW w:w="3343" w:type="dxa"/>
          </w:tcPr>
          <w:p w:rsidR="008F1A0E" w:rsidRPr="00592D93" w:rsidRDefault="008F1A0E" w:rsidP="00735597">
            <w:pPr>
              <w:jc w:val="both"/>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rPr>
              <w:t>Середньооблікова чисельність штатних працівників</w:t>
            </w:r>
            <w:r w:rsidRPr="00592D93">
              <w:rPr>
                <w:rFonts w:ascii="Times New Roman" w:eastAsia="Times New Roman" w:hAnsi="Times New Roman"/>
                <w:color w:val="000000"/>
                <w:sz w:val="24"/>
                <w:szCs w:val="24"/>
                <w:lang w:val="uk-UA"/>
              </w:rPr>
              <w:t xml:space="preserve"> (без урахування середніх, малих та мікропідприємств)</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тис. осіб</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11,3</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11,5</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11,6</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11,6</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11,7</w:t>
            </w:r>
          </w:p>
        </w:tc>
      </w:tr>
      <w:tr w:rsidR="008F1A0E" w:rsidRPr="00592D93" w:rsidTr="00A60087">
        <w:trPr>
          <w:trHeight w:val="274"/>
        </w:trPr>
        <w:tc>
          <w:tcPr>
            <w:tcW w:w="3343" w:type="dxa"/>
          </w:tcPr>
          <w:p w:rsidR="008F1A0E" w:rsidRPr="00592D93" w:rsidRDefault="008F1A0E" w:rsidP="00735597">
            <w:pPr>
              <w:jc w:val="both"/>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Кількість зайнятих працівників на малих підприємствах та мікропідприємствах</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тис. осіб</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0,8</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0,8</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0,9</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1,0</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1,0</w:t>
            </w:r>
          </w:p>
        </w:tc>
      </w:tr>
      <w:tr w:rsidR="008F1A0E" w:rsidRPr="00592D93" w:rsidTr="00A60087">
        <w:trPr>
          <w:trHeight w:val="274"/>
        </w:trPr>
        <w:tc>
          <w:tcPr>
            <w:tcW w:w="3343" w:type="dxa"/>
          </w:tcPr>
          <w:p w:rsidR="008F1A0E" w:rsidRPr="00592D93" w:rsidRDefault="008F1A0E" w:rsidP="00735597">
            <w:pPr>
              <w:jc w:val="both"/>
              <w:textAlignment w:val="baseline"/>
              <w:rPr>
                <w:rFonts w:ascii="Times New Roman" w:eastAsia="Times New Roman" w:hAnsi="Times New Roman"/>
                <w:sz w:val="24"/>
                <w:szCs w:val="24"/>
                <w:lang w:val="uk-UA"/>
              </w:rPr>
            </w:pPr>
            <w:r w:rsidRPr="00592D93">
              <w:rPr>
                <w:rFonts w:ascii="Times New Roman" w:eastAsia="Times New Roman" w:hAnsi="Times New Roman"/>
                <w:color w:val="000000"/>
                <w:sz w:val="24"/>
                <w:szCs w:val="24"/>
              </w:rPr>
              <w:t>Фонд оплати праці штатних працівників</w:t>
            </w:r>
            <w:r w:rsidRPr="00592D93">
              <w:rPr>
                <w:rFonts w:ascii="Times New Roman" w:eastAsia="Times New Roman" w:hAnsi="Times New Roman"/>
                <w:color w:val="000000"/>
                <w:sz w:val="24"/>
                <w:szCs w:val="24"/>
                <w:lang w:val="uk-UA"/>
              </w:rPr>
              <w:t xml:space="preserve"> (без урахування середніх, малих та мікропідприємств)</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млн. грн.</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lang w:val="uk-UA"/>
              </w:rPr>
              <w:t>3264,5</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lang w:val="uk-UA"/>
              </w:rPr>
              <w:t>3600,0</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color w:val="000000"/>
                <w:sz w:val="24"/>
                <w:szCs w:val="24"/>
                <w:lang w:val="uk-UA"/>
              </w:rPr>
              <w:t>3960,0</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color w:val="000000"/>
                <w:sz w:val="24"/>
                <w:szCs w:val="24"/>
                <w:lang w:val="uk-UA"/>
              </w:rPr>
              <w:t>4350,0</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4650,0</w:t>
            </w:r>
          </w:p>
        </w:tc>
      </w:tr>
      <w:tr w:rsidR="008F1A0E" w:rsidRPr="00592D93" w:rsidTr="00A60087">
        <w:trPr>
          <w:trHeight w:val="274"/>
        </w:trPr>
        <w:tc>
          <w:tcPr>
            <w:tcW w:w="3343" w:type="dxa"/>
          </w:tcPr>
          <w:p w:rsidR="008F1A0E" w:rsidRPr="00592D93" w:rsidRDefault="008F1A0E" w:rsidP="00735597">
            <w:pPr>
              <w:jc w:val="both"/>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 xml:space="preserve">Фонд оплати праці працівників </w:t>
            </w:r>
            <w:r w:rsidRPr="00592D93">
              <w:rPr>
                <w:rFonts w:ascii="Times New Roman" w:eastAsia="Times New Roman" w:hAnsi="Times New Roman"/>
                <w:color w:val="000000"/>
                <w:sz w:val="24"/>
                <w:szCs w:val="24"/>
                <w:lang w:val="uk-UA"/>
              </w:rPr>
              <w:t>на малих підприємствах та мікропідприємствах</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млн. грн.</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45,3</w:t>
            </w:r>
          </w:p>
        </w:tc>
        <w:tc>
          <w:tcPr>
            <w:tcW w:w="996"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57,6</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70,7</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86,1</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91,9</w:t>
            </w:r>
          </w:p>
        </w:tc>
      </w:tr>
      <w:tr w:rsidR="008F1A0E" w:rsidRPr="00592D93" w:rsidTr="00A60087">
        <w:trPr>
          <w:trHeight w:val="274"/>
        </w:trPr>
        <w:tc>
          <w:tcPr>
            <w:tcW w:w="3343" w:type="dxa"/>
          </w:tcPr>
          <w:p w:rsidR="008F1A0E" w:rsidRPr="00592D93" w:rsidRDefault="008F1A0E" w:rsidP="00735597">
            <w:pPr>
              <w:jc w:val="both"/>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rPr>
              <w:t>Середньомісячна заробітна плата одного штатного працівника</w:t>
            </w:r>
            <w:r w:rsidRPr="00592D93">
              <w:rPr>
                <w:rFonts w:ascii="Times New Roman" w:eastAsia="Times New Roman" w:hAnsi="Times New Roman"/>
                <w:sz w:val="24"/>
                <w:szCs w:val="24"/>
                <w:lang w:val="uk-UA"/>
              </w:rPr>
              <w:t xml:space="preserve"> </w:t>
            </w:r>
            <w:r w:rsidRPr="00592D93">
              <w:rPr>
                <w:rFonts w:ascii="Times New Roman" w:eastAsia="Times New Roman" w:hAnsi="Times New Roman"/>
                <w:color w:val="000000"/>
                <w:sz w:val="24"/>
                <w:szCs w:val="24"/>
                <w:lang w:val="uk-UA"/>
              </w:rPr>
              <w:t>(без урахування середніх, малих та мікропідприємств)</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грн.</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lang w:val="uk-UA"/>
              </w:rPr>
              <w:t>23655,8</w:t>
            </w:r>
          </w:p>
        </w:tc>
        <w:tc>
          <w:tcPr>
            <w:tcW w:w="996"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26087,0</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28448,3</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31250,0</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33119,7</w:t>
            </w:r>
          </w:p>
        </w:tc>
      </w:tr>
      <w:tr w:rsidR="008F1A0E" w:rsidRPr="00592D93" w:rsidTr="00A60087">
        <w:trPr>
          <w:trHeight w:val="274"/>
        </w:trPr>
        <w:tc>
          <w:tcPr>
            <w:tcW w:w="3343" w:type="dxa"/>
          </w:tcPr>
          <w:p w:rsidR="008F1A0E" w:rsidRPr="00592D93" w:rsidRDefault="008F1A0E" w:rsidP="00735597">
            <w:pPr>
              <w:jc w:val="both"/>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rPr>
              <w:t>Середньомісячна заробітна плата одного працівника</w:t>
            </w:r>
            <w:r w:rsidRPr="00592D93">
              <w:rPr>
                <w:rFonts w:ascii="Times New Roman" w:eastAsia="Times New Roman" w:hAnsi="Times New Roman"/>
                <w:sz w:val="24"/>
                <w:szCs w:val="24"/>
                <w:lang w:val="uk-UA"/>
              </w:rPr>
              <w:t xml:space="preserve"> </w:t>
            </w:r>
            <w:r w:rsidRPr="00592D93">
              <w:rPr>
                <w:rFonts w:ascii="Times New Roman" w:eastAsia="Times New Roman" w:hAnsi="Times New Roman"/>
                <w:color w:val="000000"/>
                <w:sz w:val="24"/>
                <w:szCs w:val="24"/>
                <w:lang w:val="uk-UA"/>
              </w:rPr>
              <w:t>на малих підприємствах та мікропідприємствах</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грн.</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4723,0</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6000,0</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6550,0</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7176,0</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7665,0</w:t>
            </w:r>
          </w:p>
        </w:tc>
      </w:tr>
      <w:tr w:rsidR="008F1A0E" w:rsidRPr="00592D93" w:rsidTr="00A60087">
        <w:trPr>
          <w:trHeight w:val="274"/>
        </w:trPr>
        <w:tc>
          <w:tcPr>
            <w:tcW w:w="3343" w:type="dxa"/>
          </w:tcPr>
          <w:p w:rsidR="008F1A0E" w:rsidRPr="00592D93" w:rsidRDefault="008F1A0E" w:rsidP="00735597">
            <w:pPr>
              <w:jc w:val="both"/>
              <w:textAlignment w:val="baseline"/>
              <w:rPr>
                <w:rFonts w:ascii="Times New Roman" w:eastAsia="Times New Roman" w:hAnsi="Times New Roman"/>
                <w:sz w:val="24"/>
                <w:szCs w:val="24"/>
              </w:rPr>
            </w:pPr>
            <w:r w:rsidRPr="00592D93">
              <w:rPr>
                <w:rFonts w:ascii="Times New Roman" w:eastAsia="Times New Roman" w:hAnsi="Times New Roman"/>
                <w:sz w:val="24"/>
                <w:szCs w:val="24"/>
              </w:rPr>
              <w:t>Заборгованість із виплати заробітної плати (на кінець року), всього</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млн. грн.</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lang w:val="uk-UA"/>
              </w:rPr>
              <w:t>0</w:t>
            </w:r>
          </w:p>
        </w:tc>
        <w:tc>
          <w:tcPr>
            <w:tcW w:w="996"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color w:val="000000"/>
                <w:sz w:val="24"/>
                <w:szCs w:val="24"/>
                <w:lang w:val="uk-UA"/>
              </w:rPr>
              <w:t>0</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color w:val="000000"/>
                <w:sz w:val="24"/>
                <w:szCs w:val="24"/>
                <w:lang w:val="uk-UA"/>
              </w:rPr>
              <w:t>0</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color w:val="000000"/>
                <w:sz w:val="24"/>
                <w:szCs w:val="24"/>
                <w:lang w:val="uk-UA"/>
              </w:rPr>
              <w:t>0</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0</w:t>
            </w:r>
          </w:p>
        </w:tc>
      </w:tr>
      <w:tr w:rsidR="008F1A0E" w:rsidRPr="00592D93" w:rsidTr="00A60087">
        <w:trPr>
          <w:trHeight w:val="207"/>
        </w:trPr>
        <w:tc>
          <w:tcPr>
            <w:tcW w:w="3343" w:type="dxa"/>
          </w:tcPr>
          <w:p w:rsidR="008F1A0E" w:rsidRPr="00592D93" w:rsidRDefault="008F1A0E" w:rsidP="00735597">
            <w:pPr>
              <w:jc w:val="both"/>
              <w:textAlignment w:val="baseline"/>
              <w:rPr>
                <w:rFonts w:ascii="Times New Roman" w:eastAsia="Times New Roman" w:hAnsi="Times New Roman"/>
                <w:sz w:val="24"/>
                <w:szCs w:val="24"/>
              </w:rPr>
            </w:pPr>
            <w:r w:rsidRPr="00592D93">
              <w:rPr>
                <w:rFonts w:ascii="Times New Roman" w:eastAsia="Times New Roman" w:hAnsi="Times New Roman"/>
                <w:sz w:val="24"/>
                <w:szCs w:val="24"/>
              </w:rPr>
              <w:t>Обсяг реалізованої промислової продукції у діючих цінах - всього</w:t>
            </w:r>
          </w:p>
        </w:tc>
        <w:tc>
          <w:tcPr>
            <w:tcW w:w="1160" w:type="dxa"/>
          </w:tcPr>
          <w:p w:rsidR="008F1A0E" w:rsidRPr="00592D93" w:rsidRDefault="008F1A0E" w:rsidP="00735597">
            <w:pPr>
              <w:jc w:val="center"/>
              <w:textAlignment w:val="baseline"/>
              <w:rPr>
                <w:rFonts w:ascii="Times New Roman" w:eastAsia="Times New Roman" w:hAnsi="Times New Roman"/>
                <w:sz w:val="24"/>
                <w:szCs w:val="24"/>
              </w:rPr>
            </w:pPr>
            <w:r w:rsidRPr="00592D93">
              <w:rPr>
                <w:rFonts w:ascii="Times New Roman" w:eastAsia="Times New Roman" w:hAnsi="Times New Roman"/>
                <w:sz w:val="24"/>
                <w:szCs w:val="24"/>
              </w:rPr>
              <w:t>млн. грн.</w:t>
            </w:r>
          </w:p>
        </w:tc>
        <w:tc>
          <w:tcPr>
            <w:tcW w:w="996"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12247,0</w:t>
            </w:r>
          </w:p>
        </w:tc>
        <w:tc>
          <w:tcPr>
            <w:tcW w:w="996"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11890,0</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12120,0</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14060,0</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14880,0</w:t>
            </w:r>
          </w:p>
        </w:tc>
      </w:tr>
      <w:tr w:rsidR="008F1A0E" w:rsidRPr="00592D93" w:rsidTr="00A60087">
        <w:trPr>
          <w:trHeight w:val="101"/>
        </w:trPr>
        <w:tc>
          <w:tcPr>
            <w:tcW w:w="3343" w:type="dxa"/>
          </w:tcPr>
          <w:p w:rsidR="008F1A0E" w:rsidRPr="00592D93" w:rsidRDefault="008F1A0E" w:rsidP="00735597">
            <w:pPr>
              <w:jc w:val="both"/>
              <w:textAlignment w:val="baseline"/>
              <w:rPr>
                <w:rFonts w:ascii="Times New Roman" w:eastAsia="Times New Roman" w:hAnsi="Times New Roman"/>
                <w:sz w:val="24"/>
                <w:szCs w:val="24"/>
              </w:rPr>
            </w:pPr>
            <w:r w:rsidRPr="00592D93">
              <w:rPr>
                <w:rFonts w:ascii="Times New Roman" w:eastAsia="Times New Roman" w:hAnsi="Times New Roman"/>
                <w:sz w:val="24"/>
                <w:szCs w:val="24"/>
              </w:rPr>
              <w:lastRenderedPageBreak/>
              <w:t>Обсяг реалізованої промислової продукції у розрахунку на душу населення</w:t>
            </w:r>
          </w:p>
        </w:tc>
        <w:tc>
          <w:tcPr>
            <w:tcW w:w="1160"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тис. грн.</w:t>
            </w:r>
          </w:p>
        </w:tc>
        <w:tc>
          <w:tcPr>
            <w:tcW w:w="996"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288,2</w:t>
            </w:r>
          </w:p>
        </w:tc>
        <w:tc>
          <w:tcPr>
            <w:tcW w:w="996"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279,8</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285,2</w:t>
            </w:r>
          </w:p>
        </w:tc>
        <w:tc>
          <w:tcPr>
            <w:tcW w:w="102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330,8</w:t>
            </w:r>
          </w:p>
        </w:tc>
        <w:tc>
          <w:tcPr>
            <w:tcW w:w="1057" w:type="dxa"/>
          </w:tcPr>
          <w:p w:rsidR="008F1A0E" w:rsidRPr="00592D93" w:rsidRDefault="008F1A0E" w:rsidP="00735597">
            <w:pPr>
              <w:jc w:val="center"/>
              <w:textAlignment w:val="baseline"/>
              <w:rPr>
                <w:rFonts w:ascii="Times New Roman" w:eastAsia="Times New Roman" w:hAnsi="Times New Roman"/>
                <w:sz w:val="24"/>
                <w:szCs w:val="24"/>
                <w:lang w:val="uk-UA"/>
              </w:rPr>
            </w:pPr>
            <w:r w:rsidRPr="00592D93">
              <w:rPr>
                <w:rFonts w:ascii="Times New Roman" w:eastAsia="Times New Roman" w:hAnsi="Times New Roman"/>
                <w:sz w:val="24"/>
                <w:szCs w:val="24"/>
                <w:lang w:val="uk-UA"/>
              </w:rPr>
              <w:t>349,6</w:t>
            </w:r>
          </w:p>
        </w:tc>
      </w:tr>
      <w:tr w:rsidR="008F1A0E" w:rsidRPr="00592D93" w:rsidTr="00A60087">
        <w:trPr>
          <w:trHeight w:val="405"/>
        </w:trPr>
        <w:tc>
          <w:tcPr>
            <w:tcW w:w="3343" w:type="dxa"/>
          </w:tcPr>
          <w:p w:rsidR="008F1A0E" w:rsidRPr="00592D93" w:rsidRDefault="008F1A0E" w:rsidP="00735597">
            <w:pPr>
              <w:jc w:val="both"/>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Кількість зареєстрованих суб`єктів підприємницької діяльності – фізичних осіб - підприємців</w:t>
            </w:r>
          </w:p>
        </w:tc>
        <w:tc>
          <w:tcPr>
            <w:tcW w:w="1160" w:type="dxa"/>
          </w:tcPr>
          <w:p w:rsidR="008F1A0E" w:rsidRPr="00592D93" w:rsidRDefault="008F1A0E" w:rsidP="00735597">
            <w:pPr>
              <w:jc w:val="center"/>
              <w:textAlignment w:val="baseline"/>
              <w:rPr>
                <w:rFonts w:ascii="Times New Roman" w:eastAsia="Times New Roman" w:hAnsi="Times New Roman"/>
                <w:color w:val="000000"/>
                <w:sz w:val="24"/>
                <w:szCs w:val="24"/>
              </w:rPr>
            </w:pPr>
            <w:r w:rsidRPr="00592D93">
              <w:rPr>
                <w:rFonts w:ascii="Times New Roman" w:eastAsia="Times New Roman" w:hAnsi="Times New Roman"/>
                <w:color w:val="000000"/>
                <w:sz w:val="24"/>
                <w:szCs w:val="24"/>
              </w:rPr>
              <w:t>один.</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1635</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1650</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1670</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1690</w:t>
            </w:r>
          </w:p>
        </w:tc>
        <w:tc>
          <w:tcPr>
            <w:tcW w:w="105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1705</w:t>
            </w:r>
          </w:p>
        </w:tc>
      </w:tr>
      <w:tr w:rsidR="008F1A0E" w:rsidRPr="00592D93" w:rsidTr="00A60087">
        <w:trPr>
          <w:trHeight w:val="405"/>
        </w:trPr>
        <w:tc>
          <w:tcPr>
            <w:tcW w:w="3343" w:type="dxa"/>
          </w:tcPr>
          <w:p w:rsidR="008F1A0E" w:rsidRPr="00592D93" w:rsidRDefault="008F1A0E" w:rsidP="00735597">
            <w:pPr>
              <w:jc w:val="both"/>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Кількість зареєстрованих суб`єктів підприємницької діяльності – юридичних осіб</w:t>
            </w:r>
          </w:p>
        </w:tc>
        <w:tc>
          <w:tcPr>
            <w:tcW w:w="1160"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один.</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585</w:t>
            </w:r>
          </w:p>
        </w:tc>
        <w:tc>
          <w:tcPr>
            <w:tcW w:w="996"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605</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610</w:t>
            </w:r>
          </w:p>
        </w:tc>
        <w:tc>
          <w:tcPr>
            <w:tcW w:w="102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620</w:t>
            </w:r>
          </w:p>
        </w:tc>
        <w:tc>
          <w:tcPr>
            <w:tcW w:w="1057" w:type="dxa"/>
          </w:tcPr>
          <w:p w:rsidR="008F1A0E" w:rsidRPr="00592D93" w:rsidRDefault="008F1A0E" w:rsidP="00735597">
            <w:pPr>
              <w:jc w:val="center"/>
              <w:textAlignment w:val="baseline"/>
              <w:rPr>
                <w:rFonts w:ascii="Times New Roman" w:eastAsia="Times New Roman" w:hAnsi="Times New Roman"/>
                <w:color w:val="000000"/>
                <w:sz w:val="24"/>
                <w:szCs w:val="24"/>
                <w:lang w:val="uk-UA"/>
              </w:rPr>
            </w:pPr>
            <w:r w:rsidRPr="00592D93">
              <w:rPr>
                <w:rFonts w:ascii="Times New Roman" w:eastAsia="Times New Roman" w:hAnsi="Times New Roman"/>
                <w:color w:val="000000"/>
                <w:sz w:val="24"/>
                <w:szCs w:val="24"/>
                <w:lang w:val="uk-UA"/>
              </w:rPr>
              <w:t>622</w:t>
            </w:r>
          </w:p>
        </w:tc>
      </w:tr>
    </w:tbl>
    <w:p w:rsidR="00443EEF" w:rsidRPr="00592D93" w:rsidRDefault="00443EEF" w:rsidP="0073559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uk-UA" w:eastAsia="ru-RU"/>
        </w:rPr>
      </w:pPr>
    </w:p>
    <w:p w:rsidR="00443EEF" w:rsidRPr="00592D93" w:rsidRDefault="00443EEF"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Для забезпечення подал</w:t>
      </w:r>
      <w:r w:rsidR="00366E58" w:rsidRPr="00592D93">
        <w:rPr>
          <w:rFonts w:ascii="Times New Roman" w:eastAsia="Times New Roman" w:hAnsi="Times New Roman" w:cs="Times New Roman"/>
          <w:bCs/>
          <w:sz w:val="24"/>
          <w:szCs w:val="24"/>
          <w:lang w:val="uk-UA" w:eastAsia="ru-RU"/>
        </w:rPr>
        <w:t>ьшого розвитку Южноукраїнської М</w:t>
      </w:r>
      <w:r w:rsidRPr="00592D93">
        <w:rPr>
          <w:rFonts w:ascii="Times New Roman" w:eastAsia="Times New Roman" w:hAnsi="Times New Roman" w:cs="Times New Roman"/>
          <w:bCs/>
          <w:sz w:val="24"/>
          <w:szCs w:val="24"/>
          <w:lang w:val="uk-UA" w:eastAsia="ru-RU"/>
        </w:rPr>
        <w:t xml:space="preserve">ТГ на </w:t>
      </w:r>
      <w:r w:rsidR="00C0182C">
        <w:rPr>
          <w:rFonts w:ascii="Times New Roman" w:eastAsia="Times New Roman" w:hAnsi="Times New Roman" w:cs="Times New Roman"/>
          <w:bCs/>
          <w:sz w:val="24"/>
          <w:szCs w:val="24"/>
          <w:lang w:val="uk-UA" w:eastAsia="ru-RU"/>
        </w:rPr>
        <w:t>с</w:t>
      </w:r>
      <w:r w:rsidRPr="00592D93">
        <w:rPr>
          <w:rFonts w:ascii="Times New Roman" w:eastAsia="Times New Roman" w:hAnsi="Times New Roman" w:cs="Times New Roman"/>
          <w:bCs/>
          <w:sz w:val="24"/>
          <w:szCs w:val="24"/>
          <w:lang w:val="uk-UA" w:eastAsia="ru-RU"/>
        </w:rPr>
        <w:t>ередньострокову перспективу визначено наступні цілі та пріоритети соціально-економічного розвитку:</w:t>
      </w:r>
    </w:p>
    <w:p w:rsidR="00443EEF" w:rsidRPr="00592D93" w:rsidRDefault="00443EEF" w:rsidP="00735597">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забезпечення стабільної роботи систем життєдіяльності міста та покращення якості життя населення;</w:t>
      </w:r>
    </w:p>
    <w:p w:rsidR="00146F22" w:rsidRPr="00592D93" w:rsidRDefault="00146F22" w:rsidP="00735597">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створення умов для збереження економічного потенціалу </w:t>
      </w:r>
      <w:r w:rsidR="00443EEF" w:rsidRPr="00592D93">
        <w:rPr>
          <w:rFonts w:ascii="Times New Roman" w:eastAsia="Times New Roman" w:hAnsi="Times New Roman" w:cs="Times New Roman"/>
          <w:bCs/>
          <w:sz w:val="24"/>
          <w:szCs w:val="24"/>
          <w:lang w:val="uk-UA" w:eastAsia="ru-RU"/>
        </w:rPr>
        <w:t>території</w:t>
      </w:r>
      <w:r w:rsidRPr="00592D93">
        <w:rPr>
          <w:rFonts w:ascii="Times New Roman" w:eastAsia="Times New Roman" w:hAnsi="Times New Roman" w:cs="Times New Roman"/>
          <w:bCs/>
          <w:sz w:val="24"/>
          <w:szCs w:val="24"/>
          <w:lang w:val="uk-UA" w:eastAsia="ru-RU"/>
        </w:rPr>
        <w:t>;</w:t>
      </w:r>
    </w:p>
    <w:p w:rsidR="0093103B" w:rsidRPr="00592D93" w:rsidRDefault="0093103B" w:rsidP="00735597">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зменшення рівня тіньової економіки;</w:t>
      </w:r>
    </w:p>
    <w:p w:rsidR="00146F22" w:rsidRPr="00592D93" w:rsidRDefault="0093103B" w:rsidP="00735597">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залучення інвестицій в економіку громади</w:t>
      </w:r>
      <w:r w:rsidR="00146F22" w:rsidRPr="00592D93">
        <w:rPr>
          <w:rFonts w:ascii="Times New Roman" w:eastAsia="Times New Roman" w:hAnsi="Times New Roman" w:cs="Times New Roman"/>
          <w:bCs/>
          <w:sz w:val="24"/>
          <w:szCs w:val="24"/>
          <w:lang w:val="uk-UA" w:eastAsia="ru-RU"/>
        </w:rPr>
        <w:t>;</w:t>
      </w:r>
    </w:p>
    <w:p w:rsidR="00146F22" w:rsidRPr="00592D93" w:rsidRDefault="00146F22" w:rsidP="00735597">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забезпечення реалізації державної політики підтримки підприємництва та створення на рівні міста сприятливих організаційно-економічних умов для реалізації конституційного права громадян на підприємницьку діяльність;</w:t>
      </w:r>
    </w:p>
    <w:p w:rsidR="00146F22" w:rsidRPr="00592D93" w:rsidRDefault="00146F22" w:rsidP="00735597">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забезпечення зайнятості населення;</w:t>
      </w:r>
    </w:p>
    <w:p w:rsidR="00443EEF" w:rsidRPr="00592D93" w:rsidRDefault="00146F22" w:rsidP="00735597">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забезпечення стабільних умов для под</w:t>
      </w:r>
      <w:r w:rsidR="0093103B" w:rsidRPr="00592D93">
        <w:rPr>
          <w:rFonts w:ascii="Times New Roman" w:eastAsia="Times New Roman" w:hAnsi="Times New Roman" w:cs="Times New Roman"/>
          <w:bCs/>
          <w:sz w:val="24"/>
          <w:szCs w:val="24"/>
          <w:lang w:val="uk-UA" w:eastAsia="ru-RU"/>
        </w:rPr>
        <w:t>альшого розвитку підприємництва;</w:t>
      </w:r>
    </w:p>
    <w:p w:rsidR="0093103B" w:rsidRPr="00592D93" w:rsidRDefault="0093103B" w:rsidP="00735597">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збільшення обсягу виробництва та реалізації сільськогосподарської  продукції</w:t>
      </w:r>
      <w:r w:rsidR="00855B56" w:rsidRPr="00592D93">
        <w:rPr>
          <w:rFonts w:ascii="Times New Roman" w:eastAsia="Times New Roman" w:hAnsi="Times New Roman" w:cs="Times New Roman"/>
          <w:bCs/>
          <w:sz w:val="24"/>
          <w:szCs w:val="24"/>
          <w:lang w:val="uk-UA" w:eastAsia="ru-RU"/>
        </w:rPr>
        <w:t>;</w:t>
      </w:r>
    </w:p>
    <w:p w:rsidR="00855B56" w:rsidRPr="00592D93" w:rsidRDefault="00855B56" w:rsidP="00735597">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активізація роботи щодо залучення додаткових фінансових ресурсів для забезпечення участі громади у грантах та проектах;</w:t>
      </w:r>
    </w:p>
    <w:p w:rsidR="006A6476" w:rsidRPr="00592D93" w:rsidRDefault="006A6476" w:rsidP="00735597">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збільшення обсягів будівництва об’єктів житлового, соціально-культурного та комунального призначення;</w:t>
      </w:r>
    </w:p>
    <w:p w:rsidR="006A6476" w:rsidRPr="00592D93" w:rsidRDefault="006A6476" w:rsidP="00735597">
      <w:pPr>
        <w:pStyle w:val="a3"/>
        <w:numPr>
          <w:ilvl w:val="0"/>
          <w:numId w:val="5"/>
        </w:numPr>
        <w:spacing w:after="0" w:line="240" w:lineRule="auto"/>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подальший структурний і якісний розвиток мережі навчальних  закладів усіх типів і форм власності з одночасним розвитком ресурсного забезпечення в них умов доступності здобуття якісної освіти, збагачення освітнього середовища;</w:t>
      </w:r>
    </w:p>
    <w:p w:rsidR="006A6476" w:rsidRPr="00592D93" w:rsidRDefault="006A6476" w:rsidP="00735597">
      <w:pPr>
        <w:pStyle w:val="a3"/>
        <w:numPr>
          <w:ilvl w:val="0"/>
          <w:numId w:val="5"/>
        </w:numPr>
        <w:spacing w:after="0" w:line="240" w:lineRule="auto"/>
        <w:rPr>
          <w:rFonts w:ascii="Times New Roman" w:eastAsia="Times New Roman" w:hAnsi="Times New Roman" w:cs="Times New Roman"/>
          <w:bCs/>
          <w:sz w:val="24"/>
          <w:szCs w:val="24"/>
          <w:lang w:val="uk-UA" w:eastAsia="ru-RU"/>
        </w:rPr>
      </w:pPr>
      <w:r w:rsidRPr="00592D93">
        <w:rPr>
          <w:rFonts w:ascii="Times New Roman" w:eastAsia="Calibri" w:hAnsi="Times New Roman" w:cs="Times New Roman"/>
          <w:sz w:val="24"/>
          <w:szCs w:val="24"/>
          <w:lang w:val="uk-UA" w:eastAsia="uk-UA"/>
        </w:rPr>
        <w:t>забезпечення повноцінного функціонування мережі закладів культури, їх модернізація, підвищення якості культурних послуг;</w:t>
      </w:r>
    </w:p>
    <w:p w:rsidR="006A6476" w:rsidRPr="00592D93" w:rsidRDefault="006A6476" w:rsidP="00735597">
      <w:pPr>
        <w:pStyle w:val="a3"/>
        <w:numPr>
          <w:ilvl w:val="0"/>
          <w:numId w:val="5"/>
        </w:numPr>
        <w:spacing w:after="0" w:line="240" w:lineRule="auto"/>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розвиток спортивної інфраструктури на території Южноукраїнської міської територіальної громади;</w:t>
      </w:r>
    </w:p>
    <w:p w:rsidR="006A6476" w:rsidRPr="00592D93" w:rsidRDefault="006A6476" w:rsidP="00735597">
      <w:pPr>
        <w:pStyle w:val="a3"/>
        <w:numPr>
          <w:ilvl w:val="0"/>
          <w:numId w:val="5"/>
        </w:numPr>
        <w:spacing w:after="0" w:line="240" w:lineRule="auto"/>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удосконалення системи заходів з надання різних видів соціальної допомоги та надання соціальних і реабілітаційних послуг.</w:t>
      </w:r>
    </w:p>
    <w:p w:rsidR="00592D93" w:rsidRDefault="00592D93" w:rsidP="0073559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p>
    <w:p w:rsidR="00592D93" w:rsidRDefault="008F1A0E" w:rsidP="0073559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val="uk-UA" w:eastAsia="ru-RU"/>
        </w:rPr>
        <w:t>ІІІ. Загальні показники бюджету</w:t>
      </w:r>
      <w:r w:rsidR="00C237AF" w:rsidRPr="00592D93">
        <w:rPr>
          <w:rFonts w:ascii="Times New Roman" w:eastAsia="Times New Roman" w:hAnsi="Times New Roman" w:cs="Times New Roman"/>
          <w:b/>
          <w:bCs/>
          <w:sz w:val="24"/>
          <w:szCs w:val="24"/>
          <w:lang w:val="uk-UA" w:eastAsia="ru-RU"/>
        </w:rPr>
        <w:t xml:space="preserve"> </w:t>
      </w:r>
    </w:p>
    <w:p w:rsidR="00146F22" w:rsidRDefault="00C237AF" w:rsidP="00735597">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(додаток 1)</w:t>
      </w:r>
    </w:p>
    <w:p w:rsidR="00C0182C" w:rsidRPr="00592D93" w:rsidRDefault="00C0182C" w:rsidP="00735597">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eastAsia="ru-RU"/>
        </w:rPr>
      </w:pPr>
    </w:p>
    <w:p w:rsidR="006A6476" w:rsidRPr="00592D93" w:rsidRDefault="008F1A0E"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Прогноз включає показники бюджету </w:t>
      </w:r>
      <w:r w:rsidR="006A6476" w:rsidRPr="00592D93">
        <w:rPr>
          <w:rFonts w:ascii="Times New Roman" w:eastAsia="Times New Roman" w:hAnsi="Times New Roman" w:cs="Times New Roman"/>
          <w:sz w:val="24"/>
          <w:szCs w:val="24"/>
          <w:lang w:val="uk-UA" w:eastAsia="ru-RU"/>
        </w:rPr>
        <w:t xml:space="preserve">Южноукраїнської МТГ </w:t>
      </w:r>
      <w:r w:rsidRPr="00592D93">
        <w:rPr>
          <w:rFonts w:ascii="Times New Roman" w:eastAsia="Times New Roman" w:hAnsi="Times New Roman" w:cs="Times New Roman"/>
          <w:sz w:val="24"/>
          <w:szCs w:val="24"/>
          <w:lang w:val="uk-UA" w:eastAsia="ru-RU"/>
        </w:rPr>
        <w:t>за</w:t>
      </w:r>
      <w:r w:rsidR="00146F22"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основними </w:t>
      </w:r>
      <w:r w:rsidR="00146F22" w:rsidRPr="00592D93">
        <w:rPr>
          <w:rFonts w:ascii="Times New Roman" w:eastAsia="Times New Roman" w:hAnsi="Times New Roman" w:cs="Times New Roman"/>
          <w:sz w:val="24"/>
          <w:szCs w:val="24"/>
          <w:lang w:val="uk-UA" w:eastAsia="ru-RU"/>
        </w:rPr>
        <w:t>в</w:t>
      </w:r>
      <w:r w:rsidRPr="00592D93">
        <w:rPr>
          <w:rFonts w:ascii="Times New Roman" w:eastAsia="Times New Roman" w:hAnsi="Times New Roman" w:cs="Times New Roman"/>
          <w:sz w:val="24"/>
          <w:szCs w:val="24"/>
          <w:lang w:val="uk-UA" w:eastAsia="ru-RU"/>
        </w:rPr>
        <w:t>идами доходів, видатків, кредитування та фінансування,</w:t>
      </w:r>
      <w:r w:rsidR="00146F22"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взаємовідносинами з бюдж</w:t>
      </w:r>
      <w:r w:rsidR="009F713F" w:rsidRPr="00592D93">
        <w:rPr>
          <w:rFonts w:ascii="Times New Roman" w:eastAsia="Times New Roman" w:hAnsi="Times New Roman" w:cs="Times New Roman"/>
          <w:sz w:val="24"/>
          <w:szCs w:val="24"/>
          <w:lang w:val="uk-UA" w:eastAsia="ru-RU"/>
        </w:rPr>
        <w:t>етами інших рівнів</w:t>
      </w:r>
      <w:r w:rsidRPr="00592D93">
        <w:rPr>
          <w:rFonts w:ascii="Times New Roman" w:eastAsia="Times New Roman" w:hAnsi="Times New Roman" w:cs="Times New Roman"/>
          <w:sz w:val="24"/>
          <w:szCs w:val="24"/>
          <w:lang w:val="uk-UA" w:eastAsia="ru-RU"/>
        </w:rPr>
        <w:t>.</w:t>
      </w:r>
    </w:p>
    <w:p w:rsidR="009F713F" w:rsidRPr="00592D93" w:rsidRDefault="009F713F"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Загальні показники Прогнозу на середньостроковий період сформовано на основі стратегічних, програмних документах країни і територіальної громади,  та з урахуванням:</w:t>
      </w:r>
    </w:p>
    <w:p w:rsidR="009F713F" w:rsidRPr="00592D93" w:rsidRDefault="009F713F" w:rsidP="00735597">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ab/>
        <w:t>податкового потенціалу громади;</w:t>
      </w:r>
    </w:p>
    <w:p w:rsidR="009F713F" w:rsidRPr="00592D93" w:rsidRDefault="009F713F" w:rsidP="00735597">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ab/>
        <w:t>оцінки результативності та ефективності використання бюджетних коштів;</w:t>
      </w:r>
    </w:p>
    <w:p w:rsidR="009F713F" w:rsidRPr="00592D93" w:rsidRDefault="009F713F" w:rsidP="00735597">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ab/>
        <w:t>обґрунтованості ресурсу розподілу фінансового за напрямками використання;</w:t>
      </w:r>
    </w:p>
    <w:p w:rsidR="00C43670" w:rsidRPr="00592D93" w:rsidRDefault="009F713F" w:rsidP="00735597">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lastRenderedPageBreak/>
        <w:t xml:space="preserve">- </w:t>
      </w:r>
      <w:r w:rsidRPr="00592D93">
        <w:rPr>
          <w:rFonts w:ascii="Times New Roman" w:eastAsia="Times New Roman" w:hAnsi="Times New Roman" w:cs="Times New Roman"/>
          <w:sz w:val="24"/>
          <w:szCs w:val="24"/>
          <w:lang w:val="uk-UA" w:eastAsia="ru-RU"/>
        </w:rPr>
        <w:tab/>
        <w:t>збалансованості показників.</w:t>
      </w:r>
    </w:p>
    <w:p w:rsidR="00366E58" w:rsidRPr="00592D93" w:rsidRDefault="008F1A0E"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При розрахунку показників бюджету </w:t>
      </w:r>
      <w:r w:rsidR="00C43670" w:rsidRPr="00592D93">
        <w:rPr>
          <w:rFonts w:ascii="Times New Roman" w:eastAsia="Times New Roman" w:hAnsi="Times New Roman" w:cs="Times New Roman"/>
          <w:sz w:val="24"/>
          <w:szCs w:val="24"/>
          <w:lang w:val="uk-UA" w:eastAsia="ru-RU"/>
        </w:rPr>
        <w:t>Южн</w:t>
      </w:r>
      <w:r w:rsidR="00855B56" w:rsidRPr="00592D93">
        <w:rPr>
          <w:rFonts w:ascii="Times New Roman" w:eastAsia="Times New Roman" w:hAnsi="Times New Roman" w:cs="Times New Roman"/>
          <w:sz w:val="24"/>
          <w:szCs w:val="24"/>
          <w:lang w:val="uk-UA" w:eastAsia="ru-RU"/>
        </w:rPr>
        <w:t>оу</w:t>
      </w:r>
      <w:r w:rsidR="00C43670" w:rsidRPr="00592D93">
        <w:rPr>
          <w:rFonts w:ascii="Times New Roman" w:eastAsia="Times New Roman" w:hAnsi="Times New Roman" w:cs="Times New Roman"/>
          <w:sz w:val="24"/>
          <w:szCs w:val="24"/>
          <w:lang w:val="uk-UA" w:eastAsia="ru-RU"/>
        </w:rPr>
        <w:t xml:space="preserve">країнської </w:t>
      </w:r>
      <w:r w:rsidRPr="00592D93">
        <w:rPr>
          <w:rFonts w:ascii="Times New Roman" w:eastAsia="Times New Roman" w:hAnsi="Times New Roman" w:cs="Times New Roman"/>
          <w:sz w:val="24"/>
          <w:szCs w:val="24"/>
          <w:lang w:val="uk-UA" w:eastAsia="ru-RU"/>
        </w:rPr>
        <w:t xml:space="preserve"> міської територіальної</w:t>
      </w:r>
      <w:r w:rsidRPr="00592D93">
        <w:rPr>
          <w:rFonts w:ascii="Times New Roman" w:eastAsia="Times New Roman" w:hAnsi="Times New Roman" w:cs="Times New Roman"/>
          <w:sz w:val="24"/>
          <w:szCs w:val="24"/>
          <w:lang w:val="uk-UA" w:eastAsia="ru-RU"/>
        </w:rPr>
        <w:br/>
        <w:t>гро</w:t>
      </w:r>
      <w:r w:rsidR="0035037F" w:rsidRPr="00592D93">
        <w:rPr>
          <w:rFonts w:ascii="Times New Roman" w:eastAsia="Times New Roman" w:hAnsi="Times New Roman" w:cs="Times New Roman"/>
          <w:sz w:val="24"/>
          <w:szCs w:val="24"/>
          <w:lang w:val="uk-UA" w:eastAsia="ru-RU"/>
        </w:rPr>
        <w:t>мади на 2022-2024 роки враховані о</w:t>
      </w:r>
      <w:r w:rsidR="00366E58" w:rsidRPr="00592D93">
        <w:rPr>
          <w:rFonts w:ascii="Times New Roman" w:eastAsia="Times New Roman" w:hAnsi="Times New Roman" w:cs="Times New Roman"/>
          <w:sz w:val="24"/>
          <w:szCs w:val="24"/>
          <w:lang w:val="uk-UA" w:eastAsia="ru-RU"/>
        </w:rPr>
        <w:t>сновні макропоказники економічного</w:t>
      </w:r>
      <w:r w:rsidR="0035037F" w:rsidRPr="00592D93">
        <w:rPr>
          <w:rFonts w:ascii="Times New Roman" w:eastAsia="Times New Roman" w:hAnsi="Times New Roman" w:cs="Times New Roman"/>
          <w:sz w:val="24"/>
          <w:szCs w:val="24"/>
          <w:lang w:val="uk-UA" w:eastAsia="ru-RU"/>
        </w:rPr>
        <w:t xml:space="preserve"> </w:t>
      </w:r>
      <w:r w:rsidR="00366E58" w:rsidRPr="00592D93">
        <w:rPr>
          <w:rFonts w:ascii="Times New Roman" w:eastAsia="Times New Roman" w:hAnsi="Times New Roman" w:cs="Times New Roman"/>
          <w:sz w:val="24"/>
          <w:szCs w:val="24"/>
          <w:lang w:val="uk-UA" w:eastAsia="ru-RU"/>
        </w:rPr>
        <w:t>і соціального розвитку України, визначені у Бюджетній декларації, а саме:</w:t>
      </w:r>
    </w:p>
    <w:p w:rsidR="0035037F" w:rsidRPr="00592D93" w:rsidRDefault="0035037F" w:rsidP="00735597">
      <w:pPr>
        <w:pStyle w:val="a3"/>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Індекс споживчих цін (ІСЦ) (у відсотках грудень до грудня попереднього):</w:t>
      </w:r>
    </w:p>
    <w:p w:rsidR="0035037F" w:rsidRPr="00592D93" w:rsidRDefault="0035037F" w:rsidP="00735597">
      <w:pPr>
        <w:pStyle w:val="a3"/>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2022 рік – 106,2%, 2023 рік -105,3%, 2024 рік – 105,0%;</w:t>
      </w:r>
    </w:p>
    <w:p w:rsidR="0035037F" w:rsidRPr="00592D93" w:rsidRDefault="0035037F"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індекс цін виробників (ІЦВ) (у відсотках грудень до грудня попереднього року):</w:t>
      </w:r>
    </w:p>
    <w:p w:rsidR="0035037F" w:rsidRPr="00592D93" w:rsidRDefault="0035037F" w:rsidP="00735597">
      <w:pPr>
        <w:pStyle w:val="a3"/>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 – 107,8%, 2023 рік -106,2%, 2024 рік – 105,7%.</w:t>
      </w:r>
    </w:p>
    <w:p w:rsidR="009F713F" w:rsidRPr="00592D93" w:rsidRDefault="009F713F" w:rsidP="00735597">
      <w:pPr>
        <w:pStyle w:val="a3"/>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Макропоказники, визначені Бюджетною декларацією на 2022-2024 роки”, яка передбачає:</w:t>
      </w:r>
    </w:p>
    <w:p w:rsidR="00C7345B" w:rsidRPr="00592D93" w:rsidRDefault="009F713F" w:rsidP="00735597">
      <w:pPr>
        <w:pStyle w:val="a3"/>
        <w:numPr>
          <w:ilvl w:val="0"/>
          <w:numId w:val="6"/>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розмі</w:t>
      </w:r>
      <w:r w:rsidR="00C7345B" w:rsidRPr="00592D93">
        <w:rPr>
          <w:rFonts w:ascii="Times New Roman" w:eastAsia="Times New Roman" w:hAnsi="Times New Roman" w:cs="Times New Roman"/>
          <w:sz w:val="24"/>
          <w:szCs w:val="24"/>
          <w:lang w:val="uk-UA" w:eastAsia="ru-RU"/>
        </w:rPr>
        <w:t>р мінімальної заробітної плати:</w:t>
      </w:r>
    </w:p>
    <w:p w:rsidR="00C7345B" w:rsidRPr="00592D93" w:rsidRDefault="00C7345B" w:rsidP="00735597">
      <w:pPr>
        <w:pStyle w:val="a3"/>
        <w:overflowPunct w:val="0"/>
        <w:autoSpaceDE w:val="0"/>
        <w:autoSpaceDN w:val="0"/>
        <w:adjustRightInd w:val="0"/>
        <w:spacing w:after="0" w:line="240" w:lineRule="auto"/>
        <w:ind w:left="1701" w:hanging="283"/>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w:t>
      </w:r>
      <w:r w:rsidR="009F713F" w:rsidRPr="00592D93">
        <w:rPr>
          <w:rFonts w:ascii="Times New Roman" w:eastAsia="Times New Roman" w:hAnsi="Times New Roman" w:cs="Times New Roman"/>
          <w:sz w:val="24"/>
          <w:szCs w:val="24"/>
          <w:lang w:val="uk-UA" w:eastAsia="ru-RU"/>
        </w:rPr>
        <w:t xml:space="preserve"> 1 січня 2022 року – 6500 грн., </w:t>
      </w:r>
    </w:p>
    <w:p w:rsidR="00C7345B" w:rsidRPr="00592D93" w:rsidRDefault="009F713F" w:rsidP="00735597">
      <w:pPr>
        <w:pStyle w:val="a3"/>
        <w:overflowPunct w:val="0"/>
        <w:autoSpaceDE w:val="0"/>
        <w:autoSpaceDN w:val="0"/>
        <w:adjustRightInd w:val="0"/>
        <w:spacing w:after="0" w:line="240" w:lineRule="auto"/>
        <w:ind w:left="1701" w:hanging="283"/>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 1 жовтня 2022 року -</w:t>
      </w:r>
      <w:r w:rsidR="00C7345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6700 грн (темп приросту</w:t>
      </w:r>
      <w:r w:rsidR="00C7345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 3,1 </w:t>
      </w:r>
      <w:r w:rsidR="00C7345B"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w:t>
      </w:r>
    </w:p>
    <w:p w:rsidR="00C7345B" w:rsidRPr="00592D93" w:rsidRDefault="009F713F" w:rsidP="00735597">
      <w:pPr>
        <w:pStyle w:val="a3"/>
        <w:overflowPunct w:val="0"/>
        <w:autoSpaceDE w:val="0"/>
        <w:autoSpaceDN w:val="0"/>
        <w:adjustRightInd w:val="0"/>
        <w:spacing w:after="0" w:line="240" w:lineRule="auto"/>
        <w:ind w:left="1701" w:hanging="283"/>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 1 січня 2023 року –</w:t>
      </w:r>
      <w:r w:rsidR="00C7345B" w:rsidRPr="00592D93">
        <w:rPr>
          <w:rFonts w:ascii="Times New Roman" w:eastAsia="Times New Roman" w:hAnsi="Times New Roman" w:cs="Times New Roman"/>
          <w:sz w:val="24"/>
          <w:szCs w:val="24"/>
          <w:lang w:val="uk-UA" w:eastAsia="ru-RU"/>
        </w:rPr>
        <w:t xml:space="preserve"> 7</w:t>
      </w:r>
      <w:r w:rsidRPr="00592D93">
        <w:rPr>
          <w:rFonts w:ascii="Times New Roman" w:eastAsia="Times New Roman" w:hAnsi="Times New Roman" w:cs="Times New Roman"/>
          <w:sz w:val="24"/>
          <w:szCs w:val="24"/>
          <w:lang w:val="uk-UA" w:eastAsia="ru-RU"/>
        </w:rPr>
        <w:t xml:space="preserve">176 грн. (темп приросту – 7,1 </w:t>
      </w:r>
      <w:r w:rsidR="00C7345B"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w:t>
      </w:r>
    </w:p>
    <w:p w:rsidR="009F713F" w:rsidRPr="00592D93" w:rsidRDefault="009F713F" w:rsidP="00735597">
      <w:pPr>
        <w:pStyle w:val="a3"/>
        <w:overflowPunct w:val="0"/>
        <w:autoSpaceDE w:val="0"/>
        <w:autoSpaceDN w:val="0"/>
        <w:adjustRightInd w:val="0"/>
        <w:spacing w:after="0" w:line="240" w:lineRule="auto"/>
        <w:ind w:left="1701" w:hanging="283"/>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 1 січня 2024 року – 7665 грн (темп</w:t>
      </w:r>
      <w:r w:rsidR="00C7345B" w:rsidRPr="00592D93">
        <w:rPr>
          <w:rFonts w:ascii="Times New Roman" w:eastAsia="Times New Roman" w:hAnsi="Times New Roman" w:cs="Times New Roman"/>
          <w:sz w:val="24"/>
          <w:szCs w:val="24"/>
          <w:lang w:val="uk-UA" w:eastAsia="ru-RU"/>
        </w:rPr>
        <w:t xml:space="preserve"> приросту 6,8 %</w:t>
      </w:r>
      <w:r w:rsidRPr="00592D93">
        <w:rPr>
          <w:rFonts w:ascii="Times New Roman" w:eastAsia="Times New Roman" w:hAnsi="Times New Roman" w:cs="Times New Roman"/>
          <w:sz w:val="24"/>
          <w:szCs w:val="24"/>
          <w:lang w:val="uk-UA" w:eastAsia="ru-RU"/>
        </w:rPr>
        <w:t>).</w:t>
      </w:r>
    </w:p>
    <w:p w:rsidR="00C7345B" w:rsidRPr="00592D93" w:rsidRDefault="00C7345B" w:rsidP="00735597">
      <w:pPr>
        <w:pStyle w:val="a3"/>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р</w:t>
      </w:r>
      <w:r w:rsidR="009F713F" w:rsidRPr="00592D93">
        <w:rPr>
          <w:rFonts w:ascii="Times New Roman" w:eastAsia="Times New Roman" w:hAnsi="Times New Roman" w:cs="Times New Roman"/>
          <w:sz w:val="24"/>
          <w:szCs w:val="24"/>
          <w:lang w:val="uk-UA" w:eastAsia="ru-RU"/>
        </w:rPr>
        <w:t>озмір посадового окладу працівника І тарифного розряду Єдиної тарифної</w:t>
      </w:r>
      <w:r w:rsidRPr="00592D93">
        <w:rPr>
          <w:rFonts w:ascii="Times New Roman" w:eastAsia="Times New Roman" w:hAnsi="Times New Roman" w:cs="Times New Roman"/>
          <w:sz w:val="24"/>
          <w:szCs w:val="24"/>
          <w:lang w:val="uk-UA" w:eastAsia="ru-RU"/>
        </w:rPr>
        <w:t xml:space="preserve"> </w:t>
      </w:r>
      <w:r w:rsidR="009F713F" w:rsidRPr="00592D93">
        <w:rPr>
          <w:rFonts w:ascii="Times New Roman" w:eastAsia="Times New Roman" w:hAnsi="Times New Roman" w:cs="Times New Roman"/>
          <w:sz w:val="24"/>
          <w:szCs w:val="24"/>
          <w:lang w:val="uk-UA" w:eastAsia="ru-RU"/>
        </w:rPr>
        <w:t>сітки</w:t>
      </w:r>
      <w:r w:rsidRPr="00592D93">
        <w:rPr>
          <w:rFonts w:ascii="Times New Roman" w:eastAsia="Times New Roman" w:hAnsi="Times New Roman" w:cs="Times New Roman"/>
          <w:sz w:val="24"/>
          <w:szCs w:val="24"/>
          <w:lang w:val="uk-UA" w:eastAsia="ru-RU"/>
        </w:rPr>
        <w:t>:</w:t>
      </w:r>
    </w:p>
    <w:p w:rsidR="00C7345B" w:rsidRPr="00592D93" w:rsidRDefault="009F713F" w:rsidP="00735597">
      <w:pPr>
        <w:pStyle w:val="a3"/>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 </w:t>
      </w:r>
      <w:r w:rsidR="00C7345B" w:rsidRPr="00592D93">
        <w:rPr>
          <w:rFonts w:ascii="Times New Roman" w:eastAsia="Times New Roman" w:hAnsi="Times New Roman" w:cs="Times New Roman"/>
          <w:sz w:val="24"/>
          <w:szCs w:val="24"/>
          <w:lang w:val="uk-UA" w:eastAsia="ru-RU"/>
        </w:rPr>
        <w:tab/>
      </w:r>
      <w:r w:rsidRPr="00592D93">
        <w:rPr>
          <w:rFonts w:ascii="Times New Roman" w:eastAsia="Times New Roman" w:hAnsi="Times New Roman" w:cs="Times New Roman"/>
          <w:sz w:val="24"/>
          <w:szCs w:val="24"/>
          <w:lang w:val="uk-UA" w:eastAsia="ru-RU"/>
        </w:rPr>
        <w:t xml:space="preserve">з 1 січня 2022 року – 2893 грн., </w:t>
      </w:r>
    </w:p>
    <w:p w:rsidR="00C7345B" w:rsidRPr="00592D93" w:rsidRDefault="009F713F" w:rsidP="00735597">
      <w:pPr>
        <w:pStyle w:val="a3"/>
        <w:overflowPunct w:val="0"/>
        <w:autoSpaceDE w:val="0"/>
        <w:autoSpaceDN w:val="0"/>
        <w:adjustRightInd w:val="0"/>
        <w:spacing w:after="0" w:line="240" w:lineRule="auto"/>
        <w:ind w:left="1276" w:firstLine="140"/>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 1 жовтня 2022 року -</w:t>
      </w:r>
      <w:r w:rsidR="00C7345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2982 (темп приросту–3,1 </w:t>
      </w:r>
      <w:r w:rsidR="00C7345B"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w:t>
      </w:r>
    </w:p>
    <w:p w:rsidR="00C7345B" w:rsidRPr="00592D93" w:rsidRDefault="009F713F" w:rsidP="00735597">
      <w:pPr>
        <w:pStyle w:val="a3"/>
        <w:overflowPunct w:val="0"/>
        <w:autoSpaceDE w:val="0"/>
        <w:autoSpaceDN w:val="0"/>
        <w:adjustRightInd w:val="0"/>
        <w:spacing w:after="0" w:line="240" w:lineRule="auto"/>
        <w:ind w:left="1276" w:firstLine="140"/>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з 1 січня 2023 року – 3193 грн. (темп приросту – 7,1 </w:t>
      </w:r>
      <w:r w:rsidR="00C7345B"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w:t>
      </w:r>
    </w:p>
    <w:p w:rsidR="009F713F" w:rsidRPr="00592D93" w:rsidRDefault="009F713F" w:rsidP="00735597">
      <w:pPr>
        <w:pStyle w:val="a3"/>
        <w:overflowPunct w:val="0"/>
        <w:autoSpaceDE w:val="0"/>
        <w:autoSpaceDN w:val="0"/>
        <w:adjustRightInd w:val="0"/>
        <w:spacing w:after="0" w:line="240" w:lineRule="auto"/>
        <w:ind w:left="1276" w:firstLine="140"/>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 1</w:t>
      </w:r>
      <w:r w:rsidR="00C7345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січня 2024 року -3 411 грн (темп приросту- 6,8 </w:t>
      </w:r>
      <w:r w:rsidR="00C7345B"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w:t>
      </w:r>
    </w:p>
    <w:p w:rsidR="00C7345B" w:rsidRPr="00592D93" w:rsidRDefault="00C7345B" w:rsidP="00735597">
      <w:pPr>
        <w:pStyle w:val="a3"/>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4"/>
          <w:szCs w:val="24"/>
          <w:lang w:val="uk-UA" w:eastAsia="ru-RU"/>
        </w:rPr>
      </w:pPr>
    </w:p>
    <w:p w:rsidR="00CF02EC" w:rsidRPr="00592D93" w:rsidRDefault="00C7345B"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Обсяг ресурсу бюджету у 2022-2024 роках прогнозується в обсягах </w:t>
      </w:r>
      <w:r w:rsidR="00C237AF" w:rsidRPr="00592D93">
        <w:rPr>
          <w:rFonts w:ascii="Times New Roman" w:eastAsia="Times New Roman" w:hAnsi="Times New Roman" w:cs="Times New Roman"/>
          <w:sz w:val="24"/>
          <w:szCs w:val="24"/>
          <w:lang w:val="uk-UA" w:eastAsia="ru-RU"/>
        </w:rPr>
        <w:t xml:space="preserve">691,006 </w:t>
      </w:r>
      <w:r w:rsidRPr="00592D93">
        <w:rPr>
          <w:rFonts w:ascii="Times New Roman" w:eastAsia="Times New Roman" w:hAnsi="Times New Roman" w:cs="Times New Roman"/>
          <w:sz w:val="24"/>
          <w:szCs w:val="24"/>
          <w:lang w:val="uk-UA" w:eastAsia="ru-RU"/>
        </w:rPr>
        <w:t xml:space="preserve">млн.грн, </w:t>
      </w:r>
      <w:r w:rsidR="00C237AF" w:rsidRPr="00592D93">
        <w:rPr>
          <w:rFonts w:ascii="Times New Roman" w:eastAsia="Times New Roman" w:hAnsi="Times New Roman" w:cs="Times New Roman"/>
          <w:sz w:val="24"/>
          <w:szCs w:val="24"/>
          <w:lang w:val="uk-UA" w:eastAsia="ru-RU"/>
        </w:rPr>
        <w:t>727,321</w:t>
      </w:r>
      <w:r w:rsidR="009627FE" w:rsidRPr="00592D93">
        <w:rPr>
          <w:rFonts w:ascii="Times New Roman" w:eastAsia="Times New Roman" w:hAnsi="Times New Roman" w:cs="Times New Roman"/>
          <w:sz w:val="24"/>
          <w:szCs w:val="24"/>
          <w:lang w:val="uk-UA" w:eastAsia="ru-RU"/>
        </w:rPr>
        <w:t>5</w:t>
      </w:r>
      <w:r w:rsidR="00C237AF"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млн.грн та </w:t>
      </w:r>
      <w:r w:rsidR="009627FE" w:rsidRPr="00592D93">
        <w:rPr>
          <w:rFonts w:ascii="Times New Roman" w:eastAsia="Times New Roman" w:hAnsi="Times New Roman" w:cs="Times New Roman"/>
          <w:sz w:val="24"/>
          <w:szCs w:val="24"/>
          <w:lang w:val="uk-UA" w:eastAsia="ru-RU"/>
        </w:rPr>
        <w:t xml:space="preserve">762,8703 </w:t>
      </w:r>
      <w:r w:rsidRPr="00592D93">
        <w:rPr>
          <w:rFonts w:ascii="Times New Roman" w:eastAsia="Times New Roman" w:hAnsi="Times New Roman" w:cs="Times New Roman"/>
          <w:sz w:val="24"/>
          <w:szCs w:val="24"/>
          <w:lang w:val="uk-UA" w:eastAsia="ru-RU"/>
        </w:rPr>
        <w:t xml:space="preserve">млн.грн. відповідно. </w:t>
      </w:r>
    </w:p>
    <w:p w:rsidR="00CF02EC" w:rsidRPr="00592D93" w:rsidRDefault="00C7345B"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У </w:t>
      </w:r>
      <w:r w:rsidR="00CF02EC" w:rsidRPr="00592D93">
        <w:rPr>
          <w:rFonts w:ascii="Times New Roman" w:eastAsia="Times New Roman" w:hAnsi="Times New Roman" w:cs="Times New Roman"/>
          <w:sz w:val="24"/>
          <w:szCs w:val="24"/>
          <w:lang w:val="uk-UA" w:eastAsia="ru-RU"/>
        </w:rPr>
        <w:t xml:space="preserve">співставних </w:t>
      </w:r>
      <w:r w:rsidRPr="00592D93">
        <w:rPr>
          <w:rFonts w:ascii="Times New Roman" w:eastAsia="Times New Roman" w:hAnsi="Times New Roman" w:cs="Times New Roman"/>
          <w:sz w:val="24"/>
          <w:szCs w:val="24"/>
          <w:lang w:val="uk-UA" w:eastAsia="ru-RU"/>
        </w:rPr>
        <w:t>умовах середньорічний темп росту надходжень та витрат</w:t>
      </w:r>
      <w:r w:rsidR="00CF02EC" w:rsidRPr="00592D93">
        <w:rPr>
          <w:rFonts w:ascii="Times New Roman" w:eastAsia="Times New Roman" w:hAnsi="Times New Roman" w:cs="Times New Roman"/>
          <w:sz w:val="24"/>
          <w:szCs w:val="24"/>
          <w:lang w:val="uk-UA" w:eastAsia="ru-RU"/>
        </w:rPr>
        <w:t xml:space="preserve"> складає 105%</w:t>
      </w:r>
      <w:r w:rsidRPr="00592D93">
        <w:rPr>
          <w:rFonts w:ascii="Times New Roman" w:eastAsia="Times New Roman" w:hAnsi="Times New Roman" w:cs="Times New Roman"/>
          <w:sz w:val="24"/>
          <w:szCs w:val="24"/>
          <w:lang w:val="uk-UA" w:eastAsia="ru-RU"/>
        </w:rPr>
        <w:t>.</w:t>
      </w:r>
    </w:p>
    <w:p w:rsidR="00CF02EC" w:rsidRPr="00592D93" w:rsidRDefault="00C7345B"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Загальні показники надходжень до бюджету та загальні граничні показники</w:t>
      </w:r>
      <w:r w:rsidR="00CF02E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видатків бюджету та надання кредитів з бюджету у розрізі років</w:t>
      </w:r>
      <w:r w:rsidR="00CF02E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середньострокового періоду навед</w:t>
      </w:r>
      <w:r w:rsidR="009627FE" w:rsidRPr="00592D93">
        <w:rPr>
          <w:rFonts w:ascii="Times New Roman" w:eastAsia="Times New Roman" w:hAnsi="Times New Roman" w:cs="Times New Roman"/>
          <w:sz w:val="24"/>
          <w:szCs w:val="24"/>
          <w:lang w:val="uk-UA" w:eastAsia="ru-RU"/>
        </w:rPr>
        <w:t>ені у додатку 1</w:t>
      </w:r>
      <w:r w:rsidR="0065466B">
        <w:rPr>
          <w:rFonts w:ascii="Times New Roman" w:eastAsia="Times New Roman" w:hAnsi="Times New Roman" w:cs="Times New Roman"/>
          <w:sz w:val="24"/>
          <w:szCs w:val="24"/>
          <w:lang w:val="uk-UA" w:eastAsia="ru-RU"/>
        </w:rPr>
        <w:t>д</w:t>
      </w:r>
      <w:r w:rsidRPr="00592D93">
        <w:rPr>
          <w:rFonts w:ascii="Times New Roman" w:eastAsia="Times New Roman" w:hAnsi="Times New Roman" w:cs="Times New Roman"/>
          <w:sz w:val="24"/>
          <w:szCs w:val="24"/>
          <w:lang w:val="uk-UA" w:eastAsia="ru-RU"/>
        </w:rPr>
        <w:t>о прогнозу бюджету.</w:t>
      </w:r>
    </w:p>
    <w:p w:rsidR="00C7345B" w:rsidRPr="00592D93" w:rsidRDefault="00C7345B"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Виконання прогнозних показників бюджету в середньостроковому періоді</w:t>
      </w:r>
      <w:r w:rsidR="00CF02E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дозволить:</w:t>
      </w:r>
    </w:p>
    <w:p w:rsidR="00C7345B" w:rsidRPr="00592D93" w:rsidRDefault="00C7345B" w:rsidP="00735597">
      <w:pPr>
        <w:pStyle w:val="a3"/>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реалізувати цілі державної політики та місцевого розвитку, включаючи</w:t>
      </w:r>
      <w:r w:rsidR="00CF02E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покращення якості надання публічних послуг та комфортності проживання</w:t>
      </w:r>
      <w:r w:rsidR="00CF02E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жителів громади;</w:t>
      </w:r>
    </w:p>
    <w:p w:rsidR="00CF02EC" w:rsidRPr="00592D93" w:rsidRDefault="00C7345B" w:rsidP="00735597">
      <w:pPr>
        <w:pStyle w:val="a3"/>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забезпечити передбачуваність та послідовність бюджетної політики;</w:t>
      </w:r>
      <w:r w:rsidR="00CF02EC" w:rsidRPr="00592D93">
        <w:rPr>
          <w:rFonts w:ascii="Times New Roman" w:eastAsia="Times New Roman" w:hAnsi="Times New Roman" w:cs="Times New Roman"/>
          <w:sz w:val="24"/>
          <w:szCs w:val="24"/>
          <w:lang w:val="uk-UA" w:eastAsia="ru-RU"/>
        </w:rPr>
        <w:t xml:space="preserve"> </w:t>
      </w:r>
    </w:p>
    <w:p w:rsidR="008F1A0E" w:rsidRPr="00592D93" w:rsidRDefault="00C7345B" w:rsidP="00735597">
      <w:pPr>
        <w:pStyle w:val="a3"/>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впровадити соціальні стандарти.</w:t>
      </w:r>
    </w:p>
    <w:p w:rsidR="00CF02EC" w:rsidRPr="00592D93" w:rsidRDefault="00CF02EC" w:rsidP="00735597">
      <w:pPr>
        <w:pStyle w:val="a3"/>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uk-UA" w:eastAsia="ru-RU"/>
        </w:rPr>
      </w:pPr>
    </w:p>
    <w:p w:rsidR="00C0182C" w:rsidRDefault="00C0182C" w:rsidP="0073559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p>
    <w:p w:rsidR="008F1A0E" w:rsidRPr="00592D93" w:rsidRDefault="008F1A0E" w:rsidP="00735597">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
          <w:bCs/>
          <w:sz w:val="24"/>
          <w:szCs w:val="24"/>
          <w:lang w:val="uk-UA" w:eastAsia="ru-RU"/>
        </w:rPr>
        <w:t>І</w:t>
      </w:r>
      <w:r w:rsidRPr="00592D93">
        <w:rPr>
          <w:rFonts w:ascii="Times New Roman" w:eastAsia="Times New Roman" w:hAnsi="Times New Roman" w:cs="Times New Roman"/>
          <w:b/>
          <w:bCs/>
          <w:sz w:val="24"/>
          <w:szCs w:val="24"/>
          <w:lang w:eastAsia="ru-RU"/>
        </w:rPr>
        <w:t>V</w:t>
      </w:r>
      <w:r w:rsidRPr="00592D93">
        <w:rPr>
          <w:rFonts w:ascii="Times New Roman" w:eastAsia="Times New Roman" w:hAnsi="Times New Roman" w:cs="Times New Roman"/>
          <w:b/>
          <w:bCs/>
          <w:sz w:val="24"/>
          <w:szCs w:val="24"/>
          <w:lang w:val="uk-UA" w:eastAsia="ru-RU"/>
        </w:rPr>
        <w:t>. Показники доходів бюджету</w:t>
      </w:r>
      <w:r w:rsidR="00C237AF" w:rsidRPr="00592D93">
        <w:rPr>
          <w:rFonts w:ascii="Times New Roman" w:eastAsia="Times New Roman" w:hAnsi="Times New Roman" w:cs="Times New Roman"/>
          <w:b/>
          <w:bCs/>
          <w:sz w:val="24"/>
          <w:szCs w:val="24"/>
          <w:lang w:val="uk-UA" w:eastAsia="ru-RU"/>
        </w:rPr>
        <w:t xml:space="preserve"> </w:t>
      </w:r>
      <w:r w:rsidR="00C237AF" w:rsidRPr="00592D93">
        <w:rPr>
          <w:rFonts w:ascii="Times New Roman" w:eastAsia="Times New Roman" w:hAnsi="Times New Roman" w:cs="Times New Roman"/>
          <w:bCs/>
          <w:sz w:val="24"/>
          <w:szCs w:val="24"/>
          <w:lang w:val="uk-UA" w:eastAsia="ru-RU"/>
        </w:rPr>
        <w:t>(додаток 2)</w:t>
      </w:r>
    </w:p>
    <w:p w:rsidR="00CF02EC" w:rsidRPr="00592D93" w:rsidRDefault="00CF02EC" w:rsidP="00735597">
      <w:pPr>
        <w:overflowPunct w:val="0"/>
        <w:autoSpaceDE w:val="0"/>
        <w:autoSpaceDN w:val="0"/>
        <w:adjustRightInd w:val="0"/>
        <w:spacing w:after="0" w:line="240" w:lineRule="auto"/>
        <w:ind w:firstLine="708"/>
        <w:textAlignment w:val="baseline"/>
        <w:rPr>
          <w:rFonts w:ascii="Times New Roman" w:eastAsia="Times New Roman" w:hAnsi="Times New Roman" w:cs="Times New Roman"/>
          <w:b/>
          <w:bCs/>
          <w:sz w:val="24"/>
          <w:szCs w:val="24"/>
          <w:lang w:val="uk-UA" w:eastAsia="ru-RU"/>
        </w:rPr>
      </w:pPr>
    </w:p>
    <w:p w:rsidR="000844DA" w:rsidRPr="00592D93" w:rsidRDefault="000844DA" w:rsidP="00735597">
      <w:pPr>
        <w:overflowPunct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Прогноз доходів бюджету Южноукраїнської місько</w:t>
      </w:r>
      <w:r w:rsidR="005071AB" w:rsidRPr="00592D93">
        <w:rPr>
          <w:rFonts w:ascii="Times New Roman" w:eastAsia="Times New Roman" w:hAnsi="Times New Roman" w:cs="Times New Roman"/>
          <w:sz w:val="24"/>
          <w:szCs w:val="24"/>
          <w:lang w:val="uk-UA" w:eastAsia="ru-RU"/>
        </w:rPr>
        <w:t>ї територіальної громади на 2022-2024 роки розроблений</w:t>
      </w:r>
      <w:r w:rsidRPr="00592D93">
        <w:rPr>
          <w:rFonts w:ascii="Times New Roman" w:eastAsia="Times New Roman" w:hAnsi="Times New Roman" w:cs="Times New Roman"/>
          <w:sz w:val="24"/>
          <w:szCs w:val="24"/>
          <w:lang w:val="uk-UA" w:eastAsia="ru-RU"/>
        </w:rPr>
        <w:t xml:space="preserve"> з урахуванням основних направлень бюджетної політики, що спрямовані на забезпечення збалансування фінансів відповідно норм Податкового і Бюджетного кодексів України та інших законодавчих актів.</w:t>
      </w:r>
    </w:p>
    <w:p w:rsidR="005071AB" w:rsidRPr="00592D93" w:rsidRDefault="000844DA" w:rsidP="00735597">
      <w:pPr>
        <w:overflowPunct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При розробці </w:t>
      </w:r>
      <w:r w:rsidR="005071AB" w:rsidRPr="00592D93">
        <w:rPr>
          <w:rFonts w:ascii="Times New Roman" w:eastAsia="Times New Roman" w:hAnsi="Times New Roman" w:cs="Times New Roman"/>
          <w:sz w:val="24"/>
          <w:szCs w:val="24"/>
          <w:lang w:val="uk-UA" w:eastAsia="ru-RU"/>
        </w:rPr>
        <w:t>прогнозу</w:t>
      </w:r>
      <w:r w:rsidRPr="00592D93">
        <w:rPr>
          <w:rFonts w:ascii="Times New Roman" w:eastAsia="Times New Roman" w:hAnsi="Times New Roman" w:cs="Times New Roman"/>
          <w:sz w:val="24"/>
          <w:szCs w:val="24"/>
          <w:lang w:val="uk-UA" w:eastAsia="ru-RU"/>
        </w:rPr>
        <w:t xml:space="preserve"> дохідної частини бюджету </w:t>
      </w:r>
      <w:r w:rsidR="005071AB" w:rsidRPr="00592D93">
        <w:rPr>
          <w:rFonts w:ascii="Times New Roman" w:eastAsia="Times New Roman" w:hAnsi="Times New Roman" w:cs="Times New Roman"/>
          <w:sz w:val="24"/>
          <w:szCs w:val="24"/>
          <w:lang w:val="uk-UA" w:eastAsia="ru-RU"/>
        </w:rPr>
        <w:t>громади</w:t>
      </w:r>
      <w:r w:rsidR="00D2231A"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на враховано:</w:t>
      </w:r>
    </w:p>
    <w:p w:rsidR="000844DA" w:rsidRPr="00592D93" w:rsidRDefault="000844DA" w:rsidP="00735597">
      <w:pPr>
        <w:pStyle w:val="a3"/>
        <w:numPr>
          <w:ilvl w:val="0"/>
          <w:numId w:val="13"/>
        </w:numPr>
        <w:overflowPunct w:val="0"/>
        <w:spacing w:after="0" w:line="240" w:lineRule="auto"/>
        <w:ind w:left="1701"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Прогнозні показники соціально-економічного розвитку громади.</w:t>
      </w:r>
    </w:p>
    <w:p w:rsidR="000844DA" w:rsidRPr="00592D93" w:rsidRDefault="000844DA" w:rsidP="00735597">
      <w:pPr>
        <w:pStyle w:val="a3"/>
        <w:numPr>
          <w:ilvl w:val="0"/>
          <w:numId w:val="13"/>
        </w:numPr>
        <w:overflowPunct w:val="0"/>
        <w:spacing w:after="0" w:line="240" w:lineRule="auto"/>
        <w:ind w:left="1701"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Статистичні показники, які використовуються при розрахунку прогнозних надходжень податків та зборів.</w:t>
      </w:r>
    </w:p>
    <w:p w:rsidR="005071AB" w:rsidRPr="00592D93" w:rsidRDefault="000844DA" w:rsidP="00735597">
      <w:pPr>
        <w:pStyle w:val="a3"/>
        <w:numPr>
          <w:ilvl w:val="0"/>
          <w:numId w:val="13"/>
        </w:numPr>
        <w:overflowPunct w:val="0"/>
        <w:spacing w:after="0" w:line="240" w:lineRule="auto"/>
        <w:ind w:left="1701"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Прогнозні розрахунки надходжень податків і зборів основного бюджетоутворюючого підприємства ВП «ЮУ АЕС» ДП НАЕК «Енергоатом»</w:t>
      </w:r>
      <w:r w:rsidR="005071AB" w:rsidRPr="00592D93">
        <w:rPr>
          <w:rFonts w:ascii="Times New Roman" w:eastAsia="Times New Roman" w:hAnsi="Times New Roman" w:cs="Times New Roman"/>
          <w:sz w:val="24"/>
          <w:szCs w:val="24"/>
          <w:lang w:val="uk-UA" w:eastAsia="ru-RU"/>
        </w:rPr>
        <w:t>.</w:t>
      </w:r>
    </w:p>
    <w:p w:rsidR="000844DA" w:rsidRPr="00592D93" w:rsidRDefault="005071AB" w:rsidP="00735597">
      <w:pPr>
        <w:pStyle w:val="a3"/>
        <w:numPr>
          <w:ilvl w:val="0"/>
          <w:numId w:val="13"/>
        </w:numPr>
        <w:overflowPunct w:val="0"/>
        <w:spacing w:after="0" w:line="240" w:lineRule="auto"/>
        <w:ind w:left="1701"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w:t>
      </w:r>
      <w:r w:rsidR="000844DA" w:rsidRPr="00592D93">
        <w:rPr>
          <w:rFonts w:ascii="Times New Roman" w:eastAsia="Times New Roman" w:hAnsi="Times New Roman" w:cs="Times New Roman"/>
          <w:sz w:val="24"/>
          <w:szCs w:val="24"/>
          <w:lang w:val="uk-UA" w:eastAsia="ru-RU"/>
        </w:rPr>
        <w:t>ропозиції органів, що контролюють справляння надходжень податків, зборів та інших обов’язкових платежів.</w:t>
      </w:r>
    </w:p>
    <w:p w:rsidR="000844DA" w:rsidRPr="00592D93" w:rsidRDefault="000844DA" w:rsidP="00735597">
      <w:pPr>
        <w:pStyle w:val="a3"/>
        <w:numPr>
          <w:ilvl w:val="0"/>
          <w:numId w:val="13"/>
        </w:numPr>
        <w:overflowPunct w:val="0"/>
        <w:spacing w:after="0" w:line="240" w:lineRule="auto"/>
        <w:ind w:left="1701"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lastRenderedPageBreak/>
        <w:t>Встановлені ст</w:t>
      </w:r>
      <w:r w:rsidR="005071AB" w:rsidRPr="00592D93">
        <w:rPr>
          <w:rFonts w:ascii="Times New Roman" w:eastAsia="Times New Roman" w:hAnsi="Times New Roman" w:cs="Times New Roman"/>
          <w:sz w:val="24"/>
          <w:szCs w:val="24"/>
          <w:lang w:val="uk-UA" w:eastAsia="ru-RU"/>
        </w:rPr>
        <w:t xml:space="preserve">авки місцевих податків і зборів, </w:t>
      </w:r>
      <w:r w:rsidR="005071AB" w:rsidRPr="00592D93">
        <w:rPr>
          <w:rFonts w:ascii="Times New Roman" w:hAnsi="Times New Roman" w:cs="Times New Roman"/>
          <w:lang w:val="uk-UA" w:eastAsia="ru-RU"/>
        </w:rPr>
        <w:t xml:space="preserve">які затверджені рішеннями </w:t>
      </w:r>
      <w:r w:rsidR="005071AB" w:rsidRPr="00592D93">
        <w:rPr>
          <w:rFonts w:ascii="Times New Roman" w:hAnsi="Times New Roman" w:cs="Times New Roman"/>
          <w:sz w:val="24"/>
          <w:lang w:val="uk-UA" w:eastAsia="ru-RU"/>
        </w:rPr>
        <w:t>Южноукраїнської міської ради</w:t>
      </w:r>
    </w:p>
    <w:p w:rsidR="000844DA" w:rsidRPr="00592D93" w:rsidRDefault="000844DA" w:rsidP="00735597">
      <w:pPr>
        <w:pStyle w:val="a3"/>
        <w:numPr>
          <w:ilvl w:val="0"/>
          <w:numId w:val="13"/>
        </w:numPr>
        <w:overflowPunct w:val="0"/>
        <w:spacing w:after="0" w:line="240" w:lineRule="auto"/>
        <w:ind w:left="1701"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Встановлені обсяги міжбюджетних трансфертів.</w:t>
      </w:r>
    </w:p>
    <w:p w:rsidR="000844DA" w:rsidRPr="00592D93" w:rsidRDefault="000844DA" w:rsidP="00735597">
      <w:pPr>
        <w:pStyle w:val="a3"/>
        <w:numPr>
          <w:ilvl w:val="0"/>
          <w:numId w:val="13"/>
        </w:numPr>
        <w:overflowPunct w:val="0"/>
        <w:spacing w:after="0" w:line="240" w:lineRule="auto"/>
        <w:ind w:left="1701"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Пропозиції головних розпорядників бюджетних коштів;</w:t>
      </w:r>
    </w:p>
    <w:p w:rsidR="000844DA" w:rsidRPr="00592D93" w:rsidRDefault="0028220E" w:rsidP="00735597">
      <w:pPr>
        <w:overflowPunct w:val="0"/>
        <w:spacing w:after="0" w:line="240" w:lineRule="auto"/>
        <w:ind w:firstLine="360"/>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Стратегічними цілями податкової політи</w:t>
      </w:r>
      <w:r w:rsidR="00366E58" w:rsidRPr="00592D93">
        <w:rPr>
          <w:rFonts w:ascii="Times New Roman" w:eastAsia="Times New Roman" w:hAnsi="Times New Roman" w:cs="Times New Roman"/>
          <w:sz w:val="24"/>
          <w:szCs w:val="24"/>
          <w:lang w:val="uk-UA" w:eastAsia="ru-RU"/>
        </w:rPr>
        <w:t>ки в середньостроковому періоді</w:t>
      </w:r>
      <w:r w:rsidR="000844DA" w:rsidRPr="00592D93">
        <w:rPr>
          <w:rFonts w:ascii="Times New Roman" w:eastAsia="Times New Roman" w:hAnsi="Times New Roman" w:cs="Times New Roman"/>
          <w:sz w:val="24"/>
          <w:szCs w:val="24"/>
          <w:lang w:val="uk-UA" w:eastAsia="ru-RU"/>
        </w:rPr>
        <w:t xml:space="preserve"> є:</w:t>
      </w:r>
    </w:p>
    <w:p w:rsidR="000844DA" w:rsidRPr="00592D93" w:rsidRDefault="00366E58" w:rsidP="00735597">
      <w:pPr>
        <w:pStyle w:val="a3"/>
        <w:numPr>
          <w:ilvl w:val="0"/>
          <w:numId w:val="12"/>
        </w:numPr>
        <w:overflowPunct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w:t>
      </w:r>
      <w:r w:rsidR="0028220E" w:rsidRPr="00592D93">
        <w:rPr>
          <w:rFonts w:ascii="Times New Roman" w:eastAsia="Times New Roman" w:hAnsi="Times New Roman" w:cs="Times New Roman"/>
          <w:sz w:val="24"/>
          <w:szCs w:val="24"/>
          <w:lang w:val="uk-UA" w:eastAsia="ru-RU"/>
        </w:rPr>
        <w:t xml:space="preserve">ідвищення якості адміністрування місцевих податків та зборів; </w:t>
      </w:r>
    </w:p>
    <w:p w:rsidR="000844DA" w:rsidRPr="00592D93" w:rsidRDefault="0028220E" w:rsidP="00735597">
      <w:pPr>
        <w:pStyle w:val="a3"/>
        <w:numPr>
          <w:ilvl w:val="0"/>
          <w:numId w:val="12"/>
        </w:numPr>
        <w:overflowPunct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ефективне акумулювання ресурсів, необхідних для виконання міською радою функцій; </w:t>
      </w:r>
    </w:p>
    <w:p w:rsidR="000844DA" w:rsidRPr="00592D93" w:rsidRDefault="0028220E" w:rsidP="00735597">
      <w:pPr>
        <w:pStyle w:val="a3"/>
        <w:numPr>
          <w:ilvl w:val="0"/>
          <w:numId w:val="12"/>
        </w:numPr>
        <w:overflowPunct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сприяння економічному та інвестиційному розвитку громади; </w:t>
      </w:r>
    </w:p>
    <w:p w:rsidR="0028220E" w:rsidRPr="00592D93" w:rsidRDefault="0028220E" w:rsidP="00735597">
      <w:pPr>
        <w:pStyle w:val="a3"/>
        <w:numPr>
          <w:ilvl w:val="0"/>
          <w:numId w:val="12"/>
        </w:numPr>
        <w:overflowPunct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активізація податкового потенціалу громади.</w:t>
      </w:r>
    </w:p>
    <w:p w:rsidR="0028220E" w:rsidRPr="00592D93" w:rsidRDefault="0028220E" w:rsidP="00735597">
      <w:pPr>
        <w:overflowPunct w:val="0"/>
        <w:spacing w:after="0" w:line="240" w:lineRule="auto"/>
        <w:ind w:firstLine="360"/>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 метою збільшення податкової бази та залучення додаткових надходжень до бюджету громади визначено пріоритетні завдання:</w:t>
      </w:r>
    </w:p>
    <w:p w:rsidR="005071AB" w:rsidRPr="00592D93" w:rsidRDefault="005071AB" w:rsidP="00735597">
      <w:pPr>
        <w:pStyle w:val="a3"/>
        <w:numPr>
          <w:ilvl w:val="0"/>
          <w:numId w:val="9"/>
        </w:num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забезпечення надходжень податків, зборів та інших обов’язкових платежів до бюджету громади, недопущення виникн</w:t>
      </w:r>
      <w:r w:rsidR="00A327FD" w:rsidRPr="00592D93">
        <w:rPr>
          <w:rFonts w:ascii="Times New Roman" w:eastAsia="Times New Roman" w:hAnsi="Times New Roman" w:cs="Times New Roman"/>
          <w:sz w:val="24"/>
          <w:szCs w:val="24"/>
          <w:lang w:val="uk-UA" w:eastAsia="ru-RU"/>
        </w:rPr>
        <w:t>ення заборгованості з їх сплати;</w:t>
      </w:r>
    </w:p>
    <w:p w:rsidR="004D2BFE" w:rsidRPr="00592D93" w:rsidRDefault="004D2BFE" w:rsidP="00735597">
      <w:pPr>
        <w:pStyle w:val="a3"/>
        <w:numPr>
          <w:ilvl w:val="0"/>
          <w:numId w:val="9"/>
        </w:num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підвищення податкової дисципліни на території громади, зменшення податкового боргу;</w:t>
      </w:r>
    </w:p>
    <w:p w:rsidR="005071AB" w:rsidRPr="00592D93" w:rsidRDefault="005071AB" w:rsidP="00735597">
      <w:pPr>
        <w:pStyle w:val="a3"/>
        <w:numPr>
          <w:ilvl w:val="0"/>
          <w:numId w:val="9"/>
        </w:num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забезпечення ефективного використання майна комунальної власності</w:t>
      </w:r>
      <w:r w:rsidR="00A327FD" w:rsidRPr="00592D93">
        <w:rPr>
          <w:rFonts w:ascii="Times New Roman" w:eastAsia="Times New Roman" w:hAnsi="Times New Roman" w:cs="Times New Roman"/>
          <w:sz w:val="24"/>
          <w:szCs w:val="24"/>
          <w:lang w:val="uk-UA" w:eastAsia="ru-RU"/>
        </w:rPr>
        <w:t xml:space="preserve"> та земельних ресурсів</w:t>
      </w:r>
      <w:r w:rsidRPr="00592D93">
        <w:rPr>
          <w:rFonts w:ascii="Times New Roman" w:eastAsia="Times New Roman" w:hAnsi="Times New Roman" w:cs="Times New Roman"/>
          <w:sz w:val="24"/>
          <w:szCs w:val="24"/>
          <w:lang w:val="uk-UA" w:eastAsia="ru-RU"/>
        </w:rPr>
        <w:t>;</w:t>
      </w:r>
    </w:p>
    <w:p w:rsidR="005071AB" w:rsidRPr="00592D93" w:rsidRDefault="005071AB" w:rsidP="00735597">
      <w:pPr>
        <w:pStyle w:val="a3"/>
        <w:numPr>
          <w:ilvl w:val="0"/>
          <w:numId w:val="9"/>
        </w:num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прибуткова діяльність підприємств комунальної власності Южноукраїнської міської територіальної громади;</w:t>
      </w:r>
    </w:p>
    <w:p w:rsidR="005071AB" w:rsidRPr="00592D93" w:rsidRDefault="005071AB" w:rsidP="00735597">
      <w:pPr>
        <w:pStyle w:val="a3"/>
        <w:numPr>
          <w:ilvl w:val="0"/>
          <w:numId w:val="9"/>
        </w:num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виконання дохідної частини міського бюджету в частині надходжень коштів від приватизації та оренди об’єктів комунальної власності;</w:t>
      </w:r>
    </w:p>
    <w:p w:rsidR="00A327FD" w:rsidRPr="00592D93" w:rsidRDefault="004D2BFE" w:rsidP="00735597">
      <w:pPr>
        <w:pStyle w:val="a3"/>
        <w:numPr>
          <w:ilvl w:val="0"/>
          <w:numId w:val="9"/>
        </w:num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задіяння земельного потенціалу (</w:t>
      </w:r>
      <w:r w:rsidR="00A327FD" w:rsidRPr="00592D93">
        <w:rPr>
          <w:rFonts w:ascii="Times New Roman" w:eastAsia="Times New Roman" w:hAnsi="Times New Roman" w:cs="Times New Roman"/>
          <w:sz w:val="24"/>
          <w:szCs w:val="24"/>
          <w:lang w:val="uk-UA" w:eastAsia="ru-RU"/>
        </w:rPr>
        <w:t>інвентаризація земель населених пунктів громади та проведення нормативно грош</w:t>
      </w:r>
      <w:r w:rsidRPr="00592D93">
        <w:rPr>
          <w:rFonts w:ascii="Times New Roman" w:eastAsia="Times New Roman" w:hAnsi="Times New Roman" w:cs="Times New Roman"/>
          <w:sz w:val="24"/>
          <w:szCs w:val="24"/>
          <w:lang w:val="uk-UA" w:eastAsia="ru-RU"/>
        </w:rPr>
        <w:t>ової оцінки)</w:t>
      </w:r>
      <w:r w:rsidR="00A327FD" w:rsidRPr="00592D93">
        <w:rPr>
          <w:rFonts w:ascii="Times New Roman" w:eastAsia="Times New Roman" w:hAnsi="Times New Roman" w:cs="Times New Roman"/>
          <w:sz w:val="24"/>
          <w:szCs w:val="24"/>
          <w:lang w:val="uk-UA" w:eastAsia="ru-RU"/>
        </w:rPr>
        <w:t>;</w:t>
      </w:r>
    </w:p>
    <w:p w:rsidR="004D2BFE" w:rsidRPr="00592D93" w:rsidRDefault="004D2BFE" w:rsidP="00735597">
      <w:pPr>
        <w:pStyle w:val="a3"/>
        <w:numPr>
          <w:ilvl w:val="0"/>
          <w:numId w:val="9"/>
        </w:num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розширення сфер діяльності малого бізнесу;</w:t>
      </w:r>
    </w:p>
    <w:p w:rsidR="0028220E" w:rsidRPr="00592D93" w:rsidRDefault="0028220E" w:rsidP="00735597">
      <w:pPr>
        <w:pStyle w:val="a3"/>
        <w:numPr>
          <w:ilvl w:val="0"/>
          <w:numId w:val="9"/>
        </w:num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розвиток бюджетоутворюючих галузей міста, розширення діючих виробничих потужностей, збільшення виробництва продукції;</w:t>
      </w:r>
    </w:p>
    <w:p w:rsidR="0028220E" w:rsidRPr="00592D93" w:rsidRDefault="0028220E" w:rsidP="00735597">
      <w:pPr>
        <w:pStyle w:val="a3"/>
        <w:numPr>
          <w:ilvl w:val="0"/>
          <w:numId w:val="9"/>
        </w:num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поліпшення економічних, правових та організаційних умов для з</w:t>
      </w:r>
      <w:r w:rsidR="004D2BFE" w:rsidRPr="00592D93">
        <w:rPr>
          <w:rFonts w:ascii="Times New Roman" w:eastAsia="Times New Roman" w:hAnsi="Times New Roman" w:cs="Times New Roman"/>
          <w:sz w:val="24"/>
          <w:szCs w:val="24"/>
          <w:lang w:val="uk-UA" w:eastAsia="ru-RU"/>
        </w:rPr>
        <w:t>алучення інвестиційних ресурсів.</w:t>
      </w:r>
    </w:p>
    <w:p w:rsidR="00D2231A" w:rsidRPr="00592D93" w:rsidRDefault="00D2231A" w:rsidP="00735597">
      <w:pPr>
        <w:pStyle w:val="a3"/>
        <w:overflowPunct w:val="0"/>
        <w:spacing w:after="0" w:line="240" w:lineRule="auto"/>
        <w:ind w:left="1077"/>
        <w:textAlignment w:val="baseline"/>
        <w:rPr>
          <w:rFonts w:ascii="Times New Roman" w:eastAsia="Times New Roman" w:hAnsi="Times New Roman" w:cs="Times New Roman"/>
          <w:sz w:val="24"/>
          <w:szCs w:val="24"/>
          <w:lang w:val="uk-UA" w:eastAsia="ru-RU"/>
        </w:rPr>
      </w:pPr>
    </w:p>
    <w:p w:rsidR="00CA7314" w:rsidRPr="00592D93" w:rsidRDefault="0051330C" w:rsidP="00735597">
      <w:pPr>
        <w:overflowPunct w:val="0"/>
        <w:spacing w:after="0" w:line="240" w:lineRule="auto"/>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Основні чинники,які впливають на реалізацію </w:t>
      </w:r>
      <w:r w:rsidR="0028220E" w:rsidRPr="00592D93">
        <w:rPr>
          <w:rFonts w:ascii="Times New Roman" w:eastAsia="Times New Roman" w:hAnsi="Times New Roman" w:cs="Times New Roman"/>
          <w:sz w:val="24"/>
          <w:szCs w:val="24"/>
          <w:lang w:val="uk-UA" w:eastAsia="ru-RU"/>
        </w:rPr>
        <w:t xml:space="preserve">пріоритетних </w:t>
      </w:r>
      <w:r w:rsidRPr="00592D93">
        <w:rPr>
          <w:rFonts w:ascii="Times New Roman" w:eastAsia="Times New Roman" w:hAnsi="Times New Roman" w:cs="Times New Roman"/>
          <w:sz w:val="24"/>
          <w:szCs w:val="24"/>
          <w:lang w:val="uk-UA" w:eastAsia="ru-RU"/>
        </w:rPr>
        <w:t>:</w:t>
      </w:r>
    </w:p>
    <w:p w:rsidR="0051330C" w:rsidRPr="00592D93" w:rsidRDefault="0051330C"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стабільність роботи головного підприємства ВП «ЮУ АЕС» ДП НАЕК «Енергоатом»;</w:t>
      </w:r>
    </w:p>
    <w:p w:rsidR="00A327FD" w:rsidRPr="00592D93" w:rsidRDefault="00A327FD"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державна тарифна політика на виробництво електричної та теплової енергії, від розміру якого залежить ріст заробітної плати працівників основного підприємства міста;</w:t>
      </w:r>
    </w:p>
    <w:p w:rsidR="00A327FD" w:rsidRPr="00592D93" w:rsidRDefault="00A327FD"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зростання витрат на оплату праці;</w:t>
      </w:r>
    </w:p>
    <w:p w:rsidR="00A327FD" w:rsidRPr="00592D93" w:rsidRDefault="00A327FD"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легалізація виплати заробітної плати;</w:t>
      </w:r>
    </w:p>
    <w:p w:rsidR="00A327FD" w:rsidRPr="00592D93" w:rsidRDefault="00A327FD"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позитивні тенденції до зростання доходів низькооплачуваних верств населення через державне підвищення мінімальних соціальних гарантій;</w:t>
      </w:r>
    </w:p>
    <w:p w:rsidR="00A327FD" w:rsidRPr="00592D93" w:rsidRDefault="00A327FD"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створення умов для розвитку підприємницької діяльності та поліпшення бізнес-клімату міста та зростання економічної активності суб’єктів господарювання;</w:t>
      </w:r>
    </w:p>
    <w:p w:rsidR="00A327FD" w:rsidRPr="00592D93" w:rsidRDefault="00A327FD"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створення нових робочих місць;</w:t>
      </w:r>
    </w:p>
    <w:p w:rsidR="00A327FD" w:rsidRPr="00592D93" w:rsidRDefault="00A327FD"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стабілізація фінансового стану суб’єктів господарювання;</w:t>
      </w:r>
    </w:p>
    <w:p w:rsidR="00A327FD" w:rsidRPr="00592D93" w:rsidRDefault="00A327FD"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забезпечення підприємств та організацій будівельної галузі обсягами робіт;</w:t>
      </w:r>
    </w:p>
    <w:p w:rsidR="00A327FD" w:rsidRPr="00592D93" w:rsidRDefault="00A327FD" w:rsidP="00735597">
      <w:pPr>
        <w:pStyle w:val="a3"/>
        <w:numPr>
          <w:ilvl w:val="2"/>
          <w:numId w:val="14"/>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покращення показників фінансово-господарського стану комунальних підприємств міста;</w:t>
      </w:r>
    </w:p>
    <w:p w:rsidR="00DF5454" w:rsidRPr="00592D93" w:rsidRDefault="004D2BFE" w:rsidP="00F32E5C">
      <w:pPr>
        <w:pStyle w:val="a3"/>
        <w:numPr>
          <w:ilvl w:val="2"/>
          <w:numId w:val="14"/>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державна підтримка суб'єктів сільськогосподарського виробництва</w:t>
      </w:r>
      <w:r w:rsidR="00F32E5C" w:rsidRPr="00592D93">
        <w:rPr>
          <w:lang w:val="uk-UA"/>
        </w:rPr>
        <w:t xml:space="preserve"> </w:t>
      </w:r>
      <w:r w:rsidR="00F32E5C" w:rsidRPr="00592D93">
        <w:rPr>
          <w:rFonts w:ascii="Times New Roman" w:hAnsi="Times New Roman" w:cs="Times New Roman"/>
          <w:lang w:val="uk-UA"/>
        </w:rPr>
        <w:t>для</w:t>
      </w:r>
      <w:r w:rsidR="00F32E5C" w:rsidRPr="00592D93">
        <w:rPr>
          <w:lang w:val="uk-UA"/>
        </w:rPr>
        <w:t xml:space="preserve"> </w:t>
      </w:r>
      <w:r w:rsidR="00F32E5C" w:rsidRPr="00592D93">
        <w:rPr>
          <w:rFonts w:ascii="Times New Roman" w:eastAsia="Times New Roman" w:hAnsi="Times New Roman" w:cs="Times New Roman"/>
          <w:sz w:val="24"/>
          <w:szCs w:val="24"/>
          <w:lang w:val="uk-UA" w:eastAsia="ru-RU"/>
        </w:rPr>
        <w:t xml:space="preserve">забезпечення розвитку агропромислового комплексу, </w:t>
      </w:r>
      <w:r w:rsidRPr="00592D93">
        <w:rPr>
          <w:rFonts w:ascii="Times New Roman" w:eastAsia="Times New Roman" w:hAnsi="Times New Roman" w:cs="Times New Roman"/>
          <w:sz w:val="24"/>
          <w:szCs w:val="24"/>
          <w:lang w:val="uk-UA" w:eastAsia="ru-RU"/>
        </w:rPr>
        <w:t>як встановлено у Бюджетній декларації.</w:t>
      </w:r>
    </w:p>
    <w:p w:rsidR="00D2231A" w:rsidRPr="00592D93" w:rsidRDefault="00D2231A" w:rsidP="00735597">
      <w:pPr>
        <w:pStyle w:val="a3"/>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lang w:val="uk-UA" w:eastAsia="ru-RU"/>
        </w:rPr>
      </w:pPr>
    </w:p>
    <w:p w:rsidR="00C41E8B" w:rsidRPr="00592D93" w:rsidRDefault="00DF545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lastRenderedPageBreak/>
        <w:t>Прогнозні показ</w:t>
      </w:r>
      <w:r w:rsidR="0073159F" w:rsidRPr="00592D93">
        <w:rPr>
          <w:rFonts w:ascii="Times New Roman" w:eastAsia="Times New Roman" w:hAnsi="Times New Roman" w:cs="Times New Roman"/>
          <w:sz w:val="24"/>
          <w:szCs w:val="24"/>
          <w:lang w:val="uk-UA" w:eastAsia="ru-RU"/>
        </w:rPr>
        <w:t>ники доходів бюджету сформовані з</w:t>
      </w:r>
      <w:r w:rsidRPr="00592D93">
        <w:rPr>
          <w:rFonts w:ascii="Times New Roman" w:eastAsia="Times New Roman" w:hAnsi="Times New Roman" w:cs="Times New Roman"/>
          <w:sz w:val="24"/>
          <w:szCs w:val="24"/>
          <w:lang w:val="uk-UA" w:eastAsia="ru-RU"/>
        </w:rPr>
        <w:t xml:space="preserve"> урахуванням існуючої податкової бази та реалізації пріоритетних завдань із розширення її потенціалу. Показники доходів бюджету наведені в додатку 2 до прогнозу бюджету. </w:t>
      </w:r>
    </w:p>
    <w:p w:rsidR="0028220E" w:rsidRPr="00592D93" w:rsidRDefault="00DF545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Так, обсяг доходів бюджету складає у 2022 р. – 602,5</w:t>
      </w:r>
      <w:r w:rsidR="00C41E8B" w:rsidRPr="00592D93">
        <w:rPr>
          <w:rFonts w:ascii="Times New Roman" w:eastAsia="Times New Roman" w:hAnsi="Times New Roman" w:cs="Times New Roman"/>
          <w:sz w:val="24"/>
          <w:szCs w:val="24"/>
          <w:lang w:val="uk-UA" w:eastAsia="ru-RU"/>
        </w:rPr>
        <w:t>05 млн.грн, у 2023 р. – 630,9375</w:t>
      </w:r>
      <w:r w:rsidRPr="00592D93">
        <w:rPr>
          <w:rFonts w:ascii="Times New Roman" w:eastAsia="Times New Roman" w:hAnsi="Times New Roman" w:cs="Times New Roman"/>
          <w:sz w:val="24"/>
          <w:szCs w:val="24"/>
          <w:lang w:val="uk-UA" w:eastAsia="ru-RU"/>
        </w:rPr>
        <w:t xml:space="preserve"> млн</w:t>
      </w:r>
      <w:r w:rsidR="00C41E8B" w:rsidRPr="00592D93">
        <w:rPr>
          <w:rFonts w:ascii="Times New Roman" w:eastAsia="Times New Roman" w:hAnsi="Times New Roman" w:cs="Times New Roman"/>
          <w:sz w:val="24"/>
          <w:szCs w:val="24"/>
          <w:lang w:val="uk-UA" w:eastAsia="ru-RU"/>
        </w:rPr>
        <w:t>.грн, у 2024 р. – 660,287</w:t>
      </w:r>
      <w:r w:rsidRPr="00592D93">
        <w:rPr>
          <w:rFonts w:ascii="Times New Roman" w:eastAsia="Times New Roman" w:hAnsi="Times New Roman" w:cs="Times New Roman"/>
          <w:sz w:val="24"/>
          <w:szCs w:val="24"/>
          <w:lang w:val="uk-UA" w:eastAsia="ru-RU"/>
        </w:rPr>
        <w:t xml:space="preserve"> млн.гривень.</w:t>
      </w:r>
    </w:p>
    <w:p w:rsidR="00C41E8B" w:rsidRPr="00592D93" w:rsidRDefault="00C41E8B"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DF5454" w:rsidRPr="00592D93" w:rsidRDefault="00DF545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В структурі доходів, які акумулюються на території громади, найбільшу питому вагу становлять:</w:t>
      </w:r>
    </w:p>
    <w:p w:rsidR="00786C66" w:rsidRPr="00592D93" w:rsidRDefault="00DF545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податок на доходи фізичних осіб – 85</w:t>
      </w:r>
      <w:r w:rsidR="00786C66" w:rsidRPr="00592D93">
        <w:rPr>
          <w:rFonts w:ascii="Times New Roman" w:eastAsia="Times New Roman" w:hAnsi="Times New Roman" w:cs="Times New Roman"/>
          <w:sz w:val="24"/>
          <w:szCs w:val="24"/>
          <w:lang w:val="uk-UA" w:eastAsia="ru-RU"/>
        </w:rPr>
        <w:t>,1</w:t>
      </w:r>
      <w:r w:rsidRPr="00592D93">
        <w:rPr>
          <w:rFonts w:ascii="Times New Roman" w:eastAsia="Times New Roman" w:hAnsi="Times New Roman" w:cs="Times New Roman"/>
          <w:sz w:val="24"/>
          <w:szCs w:val="24"/>
          <w:lang w:val="uk-UA" w:eastAsia="ru-RU"/>
        </w:rPr>
        <w:t>%;</w:t>
      </w:r>
    </w:p>
    <w:p w:rsidR="00DF5454" w:rsidRPr="00592D93" w:rsidRDefault="00DF545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 єдиний податок </w:t>
      </w:r>
      <w:r w:rsidR="00786C66"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w:t>
      </w:r>
      <w:r w:rsidR="00786C66" w:rsidRPr="00592D93">
        <w:rPr>
          <w:rFonts w:ascii="Times New Roman" w:eastAsia="Times New Roman" w:hAnsi="Times New Roman" w:cs="Times New Roman"/>
          <w:sz w:val="24"/>
          <w:szCs w:val="24"/>
          <w:lang w:val="uk-UA" w:eastAsia="ru-RU"/>
        </w:rPr>
        <w:t>4,0%</w:t>
      </w:r>
      <w:r w:rsidRPr="00592D93">
        <w:rPr>
          <w:rFonts w:ascii="Times New Roman" w:eastAsia="Times New Roman" w:hAnsi="Times New Roman" w:cs="Times New Roman"/>
          <w:sz w:val="24"/>
          <w:szCs w:val="24"/>
          <w:lang w:val="uk-UA" w:eastAsia="ru-RU"/>
        </w:rPr>
        <w:t>;</w:t>
      </w:r>
    </w:p>
    <w:p w:rsidR="00DF5454" w:rsidRPr="00592D93" w:rsidRDefault="00DF545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 плата за землю </w:t>
      </w:r>
      <w:r w:rsidR="00786C66"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w:t>
      </w:r>
      <w:r w:rsidR="00786C66" w:rsidRPr="00592D93">
        <w:rPr>
          <w:rFonts w:ascii="Times New Roman" w:eastAsia="Times New Roman" w:hAnsi="Times New Roman" w:cs="Times New Roman"/>
          <w:sz w:val="24"/>
          <w:szCs w:val="24"/>
          <w:lang w:val="uk-UA" w:eastAsia="ru-RU"/>
        </w:rPr>
        <w:t>7,4%</w:t>
      </w:r>
      <w:r w:rsidRPr="00592D93">
        <w:rPr>
          <w:rFonts w:ascii="Times New Roman" w:eastAsia="Times New Roman" w:hAnsi="Times New Roman" w:cs="Times New Roman"/>
          <w:sz w:val="24"/>
          <w:szCs w:val="24"/>
          <w:lang w:val="uk-UA" w:eastAsia="ru-RU"/>
        </w:rPr>
        <w:t xml:space="preserve"> </w:t>
      </w:r>
    </w:p>
    <w:p w:rsidR="00DF5454" w:rsidRPr="00592D93" w:rsidRDefault="00786C66"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акцизний податок  - 2,6%</w:t>
      </w:r>
    </w:p>
    <w:p w:rsidR="00786C66" w:rsidRPr="00592D93" w:rsidRDefault="00786C66"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На території Южноукраїнської МТГ налічується: 2185 суб’</w:t>
      </w:r>
      <w:r w:rsidR="00C41E8B" w:rsidRPr="00592D93">
        <w:rPr>
          <w:rFonts w:ascii="Times New Roman" w:eastAsia="Times New Roman" w:hAnsi="Times New Roman" w:cs="Times New Roman"/>
          <w:sz w:val="24"/>
          <w:szCs w:val="24"/>
          <w:lang w:val="uk-UA" w:eastAsia="ru-RU"/>
        </w:rPr>
        <w:t>єктів</w:t>
      </w:r>
      <w:r w:rsidRPr="00592D93">
        <w:rPr>
          <w:rFonts w:ascii="Times New Roman" w:eastAsia="Times New Roman" w:hAnsi="Times New Roman" w:cs="Times New Roman"/>
          <w:sz w:val="24"/>
          <w:szCs w:val="24"/>
          <w:lang w:val="uk-UA" w:eastAsia="ru-RU"/>
        </w:rPr>
        <w:t xml:space="preserve"> господарювання: 606 юридичних осіб та 1579 фізичних осіб-підприємців. </w:t>
      </w:r>
    </w:p>
    <w:p w:rsidR="00C0182C" w:rsidRDefault="00C0182C"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28220E" w:rsidRPr="00592D93" w:rsidRDefault="00786C66"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Основним </w:t>
      </w:r>
      <w:r w:rsidR="00DF5454" w:rsidRPr="00592D93">
        <w:rPr>
          <w:rFonts w:ascii="Times New Roman" w:eastAsia="Times New Roman" w:hAnsi="Times New Roman" w:cs="Times New Roman"/>
          <w:sz w:val="24"/>
          <w:szCs w:val="24"/>
          <w:lang w:val="uk-UA" w:eastAsia="ru-RU"/>
        </w:rPr>
        <w:t>бюджетоу</w:t>
      </w:r>
      <w:r w:rsidRPr="00592D93">
        <w:rPr>
          <w:rFonts w:ascii="Times New Roman" w:eastAsia="Times New Roman" w:hAnsi="Times New Roman" w:cs="Times New Roman"/>
          <w:sz w:val="24"/>
          <w:szCs w:val="24"/>
          <w:lang w:val="uk-UA" w:eastAsia="ru-RU"/>
        </w:rPr>
        <w:t>творюючим підприємство</w:t>
      </w:r>
      <w:r w:rsidR="00DF5454" w:rsidRPr="00592D93">
        <w:rPr>
          <w:rFonts w:ascii="Times New Roman" w:eastAsia="Times New Roman" w:hAnsi="Times New Roman" w:cs="Times New Roman"/>
          <w:sz w:val="24"/>
          <w:szCs w:val="24"/>
          <w:lang w:val="uk-UA" w:eastAsia="ru-RU"/>
        </w:rPr>
        <w:t>м, як</w:t>
      </w:r>
      <w:r w:rsidRPr="00592D93">
        <w:rPr>
          <w:rFonts w:ascii="Times New Roman" w:eastAsia="Times New Roman" w:hAnsi="Times New Roman" w:cs="Times New Roman"/>
          <w:sz w:val="24"/>
          <w:szCs w:val="24"/>
          <w:lang w:val="uk-UA" w:eastAsia="ru-RU"/>
        </w:rPr>
        <w:t>е забезпечу</w:t>
      </w:r>
      <w:r w:rsidR="004368E6" w:rsidRPr="00592D93">
        <w:rPr>
          <w:rFonts w:ascii="Times New Roman" w:eastAsia="Times New Roman" w:hAnsi="Times New Roman" w:cs="Times New Roman"/>
          <w:sz w:val="24"/>
          <w:szCs w:val="24"/>
          <w:lang w:val="uk-UA" w:eastAsia="ru-RU"/>
        </w:rPr>
        <w:t>є</w:t>
      </w:r>
      <w:r w:rsidRPr="00592D93">
        <w:rPr>
          <w:rFonts w:ascii="Times New Roman" w:eastAsia="Times New Roman" w:hAnsi="Times New Roman" w:cs="Times New Roman"/>
          <w:sz w:val="24"/>
          <w:szCs w:val="24"/>
          <w:lang w:val="uk-UA" w:eastAsia="ru-RU"/>
        </w:rPr>
        <w:t xml:space="preserve"> близько 70%</w:t>
      </w:r>
      <w:r w:rsidR="004368E6" w:rsidRPr="00592D93">
        <w:rPr>
          <w:rFonts w:ascii="Times New Roman" w:eastAsia="Times New Roman" w:hAnsi="Times New Roman" w:cs="Times New Roman"/>
          <w:sz w:val="24"/>
          <w:szCs w:val="24"/>
          <w:lang w:val="uk-UA" w:eastAsia="ru-RU"/>
        </w:rPr>
        <w:t xml:space="preserve"> </w:t>
      </w:r>
      <w:r w:rsidR="00DF5454" w:rsidRPr="00592D93">
        <w:rPr>
          <w:rFonts w:ascii="Times New Roman" w:eastAsia="Times New Roman" w:hAnsi="Times New Roman" w:cs="Times New Roman"/>
          <w:sz w:val="24"/>
          <w:szCs w:val="24"/>
          <w:lang w:val="uk-UA" w:eastAsia="ru-RU"/>
        </w:rPr>
        <w:t>надходжень до бюджету, є</w:t>
      </w:r>
      <w:r w:rsidRPr="00592D93">
        <w:rPr>
          <w:rFonts w:ascii="Times New Roman" w:eastAsia="Times New Roman" w:hAnsi="Times New Roman" w:cs="Times New Roman"/>
          <w:sz w:val="24"/>
          <w:szCs w:val="24"/>
          <w:lang w:val="uk-UA" w:eastAsia="ru-RU"/>
        </w:rPr>
        <w:t xml:space="preserve"> </w:t>
      </w:r>
      <w:r w:rsidR="004368E6" w:rsidRPr="00592D93">
        <w:rPr>
          <w:rFonts w:ascii="Times New Roman" w:eastAsia="Times New Roman" w:hAnsi="Times New Roman" w:cs="Times New Roman"/>
          <w:sz w:val="24"/>
          <w:szCs w:val="24"/>
          <w:lang w:val="uk-UA" w:eastAsia="ru-RU"/>
        </w:rPr>
        <w:t>ВП «ЮУ АЕС» ДП НАЕК «Енергоатом». Основними платежами підприємства до бюджету є податок на доходи фізичних осіб. ДП НАЕК «Енергоатом», як головне підприємство, є основним платником до бюджету плати за землю та екологічного податку.</w:t>
      </w:r>
    </w:p>
    <w:p w:rsidR="004368E6" w:rsidRPr="00592D93" w:rsidRDefault="002E786A"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Забезпечення стабільного та передбачуваного стану економічного розвитку громади</w:t>
      </w:r>
      <w:r w:rsidR="004368E6"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 </w:t>
      </w:r>
      <w:r w:rsidR="004368E6" w:rsidRPr="00592D93">
        <w:rPr>
          <w:rFonts w:ascii="Times New Roman" w:eastAsia="Times New Roman" w:hAnsi="Times New Roman" w:cs="Times New Roman"/>
          <w:sz w:val="24"/>
          <w:szCs w:val="24"/>
          <w:lang w:val="uk-UA" w:eastAsia="ru-RU"/>
        </w:rPr>
        <w:t>в середньостроковому</w:t>
      </w:r>
      <w:r w:rsidRPr="00592D93">
        <w:rPr>
          <w:rFonts w:ascii="Times New Roman" w:eastAsia="Times New Roman" w:hAnsi="Times New Roman" w:cs="Times New Roman"/>
          <w:sz w:val="24"/>
          <w:szCs w:val="24"/>
          <w:lang w:val="uk-UA" w:eastAsia="ru-RU"/>
        </w:rPr>
        <w:t xml:space="preserve"> </w:t>
      </w:r>
      <w:r w:rsidR="004368E6" w:rsidRPr="00592D93">
        <w:rPr>
          <w:rFonts w:ascii="Times New Roman" w:eastAsia="Times New Roman" w:hAnsi="Times New Roman" w:cs="Times New Roman"/>
          <w:sz w:val="24"/>
          <w:szCs w:val="24"/>
          <w:lang w:val="uk-UA" w:eastAsia="ru-RU"/>
        </w:rPr>
        <w:t>періоді дозволить забезпечити:</w:t>
      </w:r>
    </w:p>
    <w:p w:rsidR="004368E6" w:rsidRPr="00592D93" w:rsidRDefault="004368E6" w:rsidP="00735597">
      <w:pPr>
        <w:pStyle w:val="a3"/>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середньорічний приріст доходів бюджету</w:t>
      </w:r>
      <w:r w:rsidR="002E786A"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на </w:t>
      </w:r>
      <w:r w:rsidR="00645035" w:rsidRPr="00592D93">
        <w:rPr>
          <w:rFonts w:ascii="Times New Roman" w:eastAsia="Times New Roman" w:hAnsi="Times New Roman" w:cs="Times New Roman"/>
          <w:sz w:val="24"/>
          <w:szCs w:val="24"/>
          <w:lang w:val="uk-UA" w:eastAsia="ru-RU"/>
        </w:rPr>
        <w:t>15-20</w:t>
      </w:r>
      <w:r w:rsidR="002E786A"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w:t>
      </w:r>
    </w:p>
    <w:p w:rsidR="004368E6" w:rsidRPr="00592D93" w:rsidRDefault="004368E6" w:rsidP="00735597">
      <w:pPr>
        <w:pStyle w:val="a3"/>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зростання бюджетоутворюючих податків, а саме податку на доходи</w:t>
      </w:r>
      <w:r w:rsidR="002E786A"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фізичних</w:t>
      </w:r>
      <w:r w:rsidR="002E786A"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осіб - на </w:t>
      </w:r>
      <w:r w:rsidR="002E786A" w:rsidRPr="00592D93">
        <w:rPr>
          <w:rFonts w:ascii="Times New Roman" w:eastAsia="Times New Roman" w:hAnsi="Times New Roman" w:cs="Times New Roman"/>
          <w:sz w:val="24"/>
          <w:szCs w:val="24"/>
          <w:lang w:val="uk-UA" w:eastAsia="ru-RU"/>
        </w:rPr>
        <w:t>20-30%</w:t>
      </w:r>
      <w:r w:rsidRPr="00592D93">
        <w:rPr>
          <w:rFonts w:ascii="Times New Roman" w:eastAsia="Times New Roman" w:hAnsi="Times New Roman" w:cs="Times New Roman"/>
          <w:sz w:val="24"/>
          <w:szCs w:val="24"/>
          <w:lang w:val="uk-UA" w:eastAsia="ru-RU"/>
        </w:rPr>
        <w:t xml:space="preserve">, місцевих податків та зборів - на </w:t>
      </w:r>
      <w:r w:rsidR="002E786A" w:rsidRPr="00592D93">
        <w:rPr>
          <w:rFonts w:ascii="Times New Roman" w:eastAsia="Times New Roman" w:hAnsi="Times New Roman" w:cs="Times New Roman"/>
          <w:sz w:val="24"/>
          <w:szCs w:val="24"/>
          <w:lang w:val="uk-UA" w:eastAsia="ru-RU"/>
        </w:rPr>
        <w:t>10%</w:t>
      </w:r>
      <w:r w:rsidRPr="00592D93">
        <w:rPr>
          <w:rFonts w:ascii="Times New Roman" w:eastAsia="Times New Roman" w:hAnsi="Times New Roman" w:cs="Times New Roman"/>
          <w:sz w:val="24"/>
          <w:szCs w:val="24"/>
          <w:lang w:val="uk-UA" w:eastAsia="ru-RU"/>
        </w:rPr>
        <w:t>;</w:t>
      </w:r>
    </w:p>
    <w:p w:rsidR="002E786A" w:rsidRPr="00592D93" w:rsidRDefault="004368E6" w:rsidP="00735597">
      <w:pPr>
        <w:pStyle w:val="a3"/>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зменшення на </w:t>
      </w:r>
      <w:r w:rsidR="002E786A" w:rsidRPr="00592D93">
        <w:rPr>
          <w:rFonts w:ascii="Times New Roman" w:eastAsia="Times New Roman" w:hAnsi="Times New Roman" w:cs="Times New Roman"/>
          <w:sz w:val="24"/>
          <w:szCs w:val="24"/>
          <w:lang w:val="uk-UA" w:eastAsia="ru-RU"/>
        </w:rPr>
        <w:t>50%</w:t>
      </w:r>
      <w:r w:rsidRPr="00592D93">
        <w:rPr>
          <w:rFonts w:ascii="Times New Roman" w:eastAsia="Times New Roman" w:hAnsi="Times New Roman" w:cs="Times New Roman"/>
          <w:sz w:val="24"/>
          <w:szCs w:val="24"/>
          <w:lang w:val="uk-UA" w:eastAsia="ru-RU"/>
        </w:rPr>
        <w:t xml:space="preserve"> податкового боргу;</w:t>
      </w:r>
    </w:p>
    <w:p w:rsidR="002E786A" w:rsidRPr="00592D93" w:rsidRDefault="004368E6" w:rsidP="00735597">
      <w:pPr>
        <w:pStyle w:val="a3"/>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підвищення рів</w:t>
      </w:r>
      <w:r w:rsidR="002E786A" w:rsidRPr="00592D93">
        <w:rPr>
          <w:rFonts w:ascii="Times New Roman" w:eastAsia="Times New Roman" w:hAnsi="Times New Roman" w:cs="Times New Roman"/>
          <w:sz w:val="24"/>
          <w:szCs w:val="24"/>
          <w:lang w:val="uk-UA" w:eastAsia="ru-RU"/>
        </w:rPr>
        <w:t>ня податкоспроможності бюджету.</w:t>
      </w:r>
    </w:p>
    <w:p w:rsidR="002E786A" w:rsidRPr="00592D93" w:rsidRDefault="002E786A"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Значну питому </w:t>
      </w:r>
      <w:r w:rsidR="00FD714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вагу у структурі доходів бюджету складають міжбюджетні</w:t>
      </w:r>
      <w:r w:rsidR="00FD714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трансферти з державного бюджету та з </w:t>
      </w:r>
      <w:r w:rsidR="00FD714B" w:rsidRPr="00592D93">
        <w:rPr>
          <w:rFonts w:ascii="Times New Roman" w:eastAsia="Times New Roman" w:hAnsi="Times New Roman" w:cs="Times New Roman"/>
          <w:sz w:val="24"/>
          <w:szCs w:val="24"/>
          <w:lang w:val="uk-UA" w:eastAsia="ru-RU"/>
        </w:rPr>
        <w:t>обласного</w:t>
      </w:r>
      <w:r w:rsidRPr="00592D93">
        <w:rPr>
          <w:rFonts w:ascii="Times New Roman" w:eastAsia="Times New Roman" w:hAnsi="Times New Roman" w:cs="Times New Roman"/>
          <w:sz w:val="24"/>
          <w:szCs w:val="24"/>
          <w:lang w:val="uk-UA" w:eastAsia="ru-RU"/>
        </w:rPr>
        <w:t xml:space="preserve"> бюджетів </w:t>
      </w:r>
      <w:r w:rsidR="00FD714B"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w:t>
      </w:r>
      <w:r w:rsidR="00FD714B" w:rsidRPr="00592D93">
        <w:rPr>
          <w:rFonts w:ascii="Times New Roman" w:eastAsia="Times New Roman" w:hAnsi="Times New Roman" w:cs="Times New Roman"/>
          <w:sz w:val="24"/>
          <w:szCs w:val="24"/>
          <w:lang w:val="uk-UA" w:eastAsia="ru-RU"/>
        </w:rPr>
        <w:t>13%</w:t>
      </w:r>
      <w:r w:rsidRPr="00592D93">
        <w:rPr>
          <w:rFonts w:ascii="Times New Roman" w:eastAsia="Times New Roman" w:hAnsi="Times New Roman" w:cs="Times New Roman"/>
          <w:sz w:val="24"/>
          <w:szCs w:val="24"/>
          <w:lang w:val="uk-UA" w:eastAsia="ru-RU"/>
        </w:rPr>
        <w:t xml:space="preserve"> у</w:t>
      </w:r>
      <w:r w:rsidR="00FD714B" w:rsidRPr="00592D93">
        <w:rPr>
          <w:rFonts w:ascii="Times New Roman" w:eastAsia="Times New Roman" w:hAnsi="Times New Roman" w:cs="Times New Roman"/>
          <w:sz w:val="24"/>
          <w:szCs w:val="24"/>
          <w:lang w:val="uk-UA" w:eastAsia="ru-RU"/>
        </w:rPr>
        <w:t xml:space="preserve"> середньостроковому періоді </w:t>
      </w:r>
    </w:p>
    <w:p w:rsidR="00FD714B" w:rsidRPr="00592D93" w:rsidRDefault="002E786A"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Основним трансферт</w:t>
      </w:r>
      <w:r w:rsidR="00FD714B" w:rsidRPr="00592D93">
        <w:rPr>
          <w:rFonts w:ascii="Times New Roman" w:eastAsia="Times New Roman" w:hAnsi="Times New Roman" w:cs="Times New Roman"/>
          <w:sz w:val="24"/>
          <w:szCs w:val="24"/>
          <w:lang w:val="uk-UA" w:eastAsia="ru-RU"/>
        </w:rPr>
        <w:t>ом</w:t>
      </w:r>
      <w:r w:rsidRPr="00592D93">
        <w:rPr>
          <w:rFonts w:ascii="Times New Roman" w:eastAsia="Times New Roman" w:hAnsi="Times New Roman" w:cs="Times New Roman"/>
          <w:sz w:val="24"/>
          <w:szCs w:val="24"/>
          <w:lang w:val="uk-UA" w:eastAsia="ru-RU"/>
        </w:rPr>
        <w:t xml:space="preserve"> з державного бюджету є освітня субвенція</w:t>
      </w:r>
      <w:r w:rsidR="00FD714B" w:rsidRPr="00592D93">
        <w:rPr>
          <w:rFonts w:ascii="Times New Roman" w:eastAsia="Times New Roman" w:hAnsi="Times New Roman" w:cs="Times New Roman"/>
          <w:sz w:val="24"/>
          <w:szCs w:val="24"/>
          <w:lang w:val="uk-UA" w:eastAsia="ru-RU"/>
        </w:rPr>
        <w:t>: 202</w:t>
      </w:r>
      <w:r w:rsidR="00C41E8B" w:rsidRPr="00592D93">
        <w:rPr>
          <w:rFonts w:ascii="Times New Roman" w:eastAsia="Times New Roman" w:hAnsi="Times New Roman" w:cs="Times New Roman"/>
          <w:sz w:val="24"/>
          <w:szCs w:val="24"/>
          <w:lang w:val="uk-UA" w:eastAsia="ru-RU"/>
        </w:rPr>
        <w:t>2 рік – 82,1875</w:t>
      </w:r>
      <w:r w:rsidR="00FD714B" w:rsidRPr="00592D93">
        <w:rPr>
          <w:rFonts w:ascii="Times New Roman" w:eastAsia="Times New Roman" w:hAnsi="Times New Roman" w:cs="Times New Roman"/>
          <w:sz w:val="24"/>
          <w:szCs w:val="24"/>
          <w:lang w:val="uk-UA" w:eastAsia="ru-RU"/>
        </w:rPr>
        <w:t xml:space="preserve"> млн.грн., 2023 рік – 90,0</w:t>
      </w:r>
      <w:r w:rsidR="00C41E8B" w:rsidRPr="00592D93">
        <w:rPr>
          <w:rFonts w:ascii="Times New Roman" w:eastAsia="Times New Roman" w:hAnsi="Times New Roman" w:cs="Times New Roman"/>
          <w:sz w:val="24"/>
          <w:szCs w:val="24"/>
          <w:lang w:val="uk-UA" w:eastAsia="ru-RU"/>
        </w:rPr>
        <w:t>154 млн.грн, 2024 рік  - 96,158</w:t>
      </w:r>
      <w:r w:rsidR="00FD714B" w:rsidRPr="00592D93">
        <w:rPr>
          <w:rFonts w:ascii="Times New Roman" w:eastAsia="Times New Roman" w:hAnsi="Times New Roman" w:cs="Times New Roman"/>
          <w:sz w:val="24"/>
          <w:szCs w:val="24"/>
          <w:lang w:val="uk-UA" w:eastAsia="ru-RU"/>
        </w:rPr>
        <w:t xml:space="preserve"> млн.грн.</w:t>
      </w:r>
    </w:p>
    <w:p w:rsidR="00C0182C" w:rsidRDefault="00C0182C"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4002A1" w:rsidRPr="00592D93" w:rsidRDefault="002E786A"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Показники трансфертів з інших місцевих бюджетів та їх характеристика</w:t>
      </w:r>
      <w:r w:rsidR="00FD714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наведено у розділі </w:t>
      </w:r>
      <w:r w:rsidR="00FD714B" w:rsidRPr="00592D93">
        <w:rPr>
          <w:rFonts w:ascii="Times New Roman" w:eastAsia="Times New Roman" w:hAnsi="Times New Roman" w:cs="Times New Roman"/>
          <w:sz w:val="24"/>
          <w:szCs w:val="24"/>
          <w:lang w:val="en-US" w:eastAsia="ru-RU"/>
        </w:rPr>
        <w:t>V</w:t>
      </w:r>
      <w:r w:rsidR="00FD714B" w:rsidRPr="00592D93">
        <w:rPr>
          <w:rFonts w:ascii="Times New Roman" w:eastAsia="Times New Roman" w:hAnsi="Times New Roman" w:cs="Times New Roman"/>
          <w:sz w:val="24"/>
          <w:szCs w:val="24"/>
          <w:lang w:val="uk-UA" w:eastAsia="ru-RU"/>
        </w:rPr>
        <w:t>ІІІ</w:t>
      </w:r>
      <w:r w:rsidRPr="00592D93">
        <w:rPr>
          <w:rFonts w:ascii="Times New Roman" w:eastAsia="Times New Roman" w:hAnsi="Times New Roman" w:cs="Times New Roman"/>
          <w:sz w:val="24"/>
          <w:szCs w:val="24"/>
          <w:lang w:val="uk-UA" w:eastAsia="ru-RU"/>
        </w:rPr>
        <w:t xml:space="preserve"> «Взаємовідносини бюджету з іншими місцевими</w:t>
      </w:r>
      <w:r w:rsidR="00FD714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бюджетами»</w:t>
      </w:r>
      <w:r w:rsidR="00FD714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та додатку</w:t>
      </w:r>
      <w:r w:rsidR="00FD714B"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11 до прогнозу бюджету.</w:t>
      </w:r>
    </w:p>
    <w:p w:rsidR="004002A1" w:rsidRPr="00592D93" w:rsidRDefault="004002A1"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4002A1" w:rsidRPr="00592D93" w:rsidRDefault="008E1E3B"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Відповідно до статей 98-100 Бюджетного кодексу України система</w:t>
      </w:r>
      <w:r w:rsidR="004002A1"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бюджетного вирівнювання передбачає горизонтальне вирівнювання</w:t>
      </w:r>
      <w:r w:rsidR="004002A1"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податкоспроможності територій залежно від рівня надходжень податку на доходи</w:t>
      </w:r>
      <w:r w:rsidR="004002A1"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фізичних осіб у розрахунку на одного жителя, шляхом передачі трансфертів.</w:t>
      </w:r>
    </w:p>
    <w:p w:rsidR="004002A1" w:rsidRPr="00592D93" w:rsidRDefault="004002A1"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 </w:t>
      </w:r>
      <w:r w:rsidR="008E1E3B" w:rsidRPr="00592D93">
        <w:rPr>
          <w:rFonts w:ascii="Times New Roman" w:eastAsia="Times New Roman" w:hAnsi="Times New Roman" w:cs="Times New Roman"/>
          <w:sz w:val="24"/>
          <w:szCs w:val="24"/>
          <w:lang w:val="uk-UA" w:eastAsia="ru-RU"/>
        </w:rPr>
        <w:t>Обсяг реверсної дотації згідно з розрахунками Міністерства фінансів України</w:t>
      </w:r>
      <w:r w:rsidRPr="00592D93">
        <w:rPr>
          <w:rFonts w:ascii="Times New Roman" w:eastAsia="Times New Roman" w:hAnsi="Times New Roman" w:cs="Times New Roman"/>
          <w:sz w:val="24"/>
          <w:szCs w:val="24"/>
          <w:lang w:val="uk-UA" w:eastAsia="ru-RU"/>
        </w:rPr>
        <w:t xml:space="preserve"> </w:t>
      </w:r>
      <w:r w:rsidR="008E1E3B" w:rsidRPr="00592D93">
        <w:rPr>
          <w:rFonts w:ascii="Times New Roman" w:eastAsia="Times New Roman" w:hAnsi="Times New Roman" w:cs="Times New Roman"/>
          <w:sz w:val="24"/>
          <w:szCs w:val="24"/>
          <w:lang w:val="uk-UA" w:eastAsia="ru-RU"/>
        </w:rPr>
        <w:t xml:space="preserve">передбачається на 2022 рік в сумі </w:t>
      </w:r>
      <w:r w:rsidR="00645035" w:rsidRPr="00592D93">
        <w:rPr>
          <w:rFonts w:ascii="Times New Roman" w:eastAsia="Times New Roman" w:hAnsi="Times New Roman" w:cs="Times New Roman"/>
          <w:sz w:val="24"/>
          <w:szCs w:val="24"/>
          <w:lang w:val="uk-UA" w:eastAsia="ru-RU"/>
        </w:rPr>
        <w:t>122,</w:t>
      </w:r>
      <w:r w:rsidRPr="00592D93">
        <w:rPr>
          <w:rFonts w:ascii="Times New Roman" w:eastAsia="Times New Roman" w:hAnsi="Times New Roman" w:cs="Times New Roman"/>
          <w:sz w:val="24"/>
          <w:szCs w:val="24"/>
          <w:lang w:val="uk-UA" w:eastAsia="ru-RU"/>
        </w:rPr>
        <w:t>8288</w:t>
      </w:r>
      <w:r w:rsidR="008E1E3B" w:rsidRPr="00592D93">
        <w:rPr>
          <w:rFonts w:ascii="Times New Roman" w:eastAsia="Times New Roman" w:hAnsi="Times New Roman" w:cs="Times New Roman"/>
          <w:sz w:val="24"/>
          <w:szCs w:val="24"/>
          <w:lang w:val="uk-UA" w:eastAsia="ru-RU"/>
        </w:rPr>
        <w:t xml:space="preserve"> </w:t>
      </w:r>
      <w:r w:rsidR="00645035" w:rsidRPr="00592D93">
        <w:rPr>
          <w:rFonts w:ascii="Times New Roman" w:eastAsia="Times New Roman" w:hAnsi="Times New Roman" w:cs="Times New Roman"/>
          <w:sz w:val="24"/>
          <w:szCs w:val="24"/>
          <w:lang w:val="uk-UA" w:eastAsia="ru-RU"/>
        </w:rPr>
        <w:t>млн.</w:t>
      </w:r>
      <w:r w:rsidR="008E1E3B" w:rsidRPr="00592D93">
        <w:rPr>
          <w:rFonts w:ascii="Times New Roman" w:eastAsia="Times New Roman" w:hAnsi="Times New Roman" w:cs="Times New Roman"/>
          <w:sz w:val="24"/>
          <w:szCs w:val="24"/>
          <w:lang w:val="uk-UA" w:eastAsia="ru-RU"/>
        </w:rPr>
        <w:t xml:space="preserve"> грн., на 2023 рік – </w:t>
      </w:r>
      <w:r w:rsidR="00645035" w:rsidRPr="00592D93">
        <w:rPr>
          <w:rFonts w:ascii="Times New Roman" w:eastAsia="Times New Roman" w:hAnsi="Times New Roman" w:cs="Times New Roman"/>
          <w:sz w:val="24"/>
          <w:szCs w:val="24"/>
          <w:lang w:val="uk-UA" w:eastAsia="ru-RU"/>
        </w:rPr>
        <w:t>144,931</w:t>
      </w:r>
      <w:r w:rsidRPr="00592D93">
        <w:rPr>
          <w:rFonts w:ascii="Times New Roman" w:eastAsia="Times New Roman" w:hAnsi="Times New Roman" w:cs="Times New Roman"/>
          <w:sz w:val="24"/>
          <w:szCs w:val="24"/>
          <w:lang w:val="uk-UA" w:eastAsia="ru-RU"/>
        </w:rPr>
        <w:t>5</w:t>
      </w:r>
      <w:r w:rsidR="008E1E3B" w:rsidRPr="00592D93">
        <w:rPr>
          <w:rFonts w:ascii="Times New Roman" w:eastAsia="Times New Roman" w:hAnsi="Times New Roman" w:cs="Times New Roman"/>
          <w:sz w:val="24"/>
          <w:szCs w:val="24"/>
          <w:lang w:val="uk-UA" w:eastAsia="ru-RU"/>
        </w:rPr>
        <w:t xml:space="preserve"> </w:t>
      </w:r>
      <w:r w:rsidR="00645035" w:rsidRPr="00592D93">
        <w:rPr>
          <w:rFonts w:ascii="Times New Roman" w:eastAsia="Times New Roman" w:hAnsi="Times New Roman" w:cs="Times New Roman"/>
          <w:sz w:val="24"/>
          <w:szCs w:val="24"/>
          <w:lang w:val="uk-UA" w:eastAsia="ru-RU"/>
        </w:rPr>
        <w:t>млн.</w:t>
      </w:r>
      <w:r w:rsidRPr="00592D93">
        <w:rPr>
          <w:rFonts w:ascii="Times New Roman" w:eastAsia="Times New Roman" w:hAnsi="Times New Roman" w:cs="Times New Roman"/>
          <w:sz w:val="24"/>
          <w:szCs w:val="24"/>
          <w:lang w:val="uk-UA" w:eastAsia="ru-RU"/>
        </w:rPr>
        <w:t xml:space="preserve"> </w:t>
      </w:r>
      <w:r w:rsidR="008E1E3B" w:rsidRPr="00592D93">
        <w:rPr>
          <w:rFonts w:ascii="Times New Roman" w:eastAsia="Times New Roman" w:hAnsi="Times New Roman" w:cs="Times New Roman"/>
          <w:sz w:val="24"/>
          <w:szCs w:val="24"/>
          <w:lang w:val="uk-UA" w:eastAsia="ru-RU"/>
        </w:rPr>
        <w:t xml:space="preserve">грн., на 2024 рік – </w:t>
      </w:r>
      <w:r w:rsidRPr="00592D93">
        <w:rPr>
          <w:rFonts w:ascii="Times New Roman" w:eastAsia="Times New Roman" w:hAnsi="Times New Roman" w:cs="Times New Roman"/>
          <w:sz w:val="24"/>
          <w:szCs w:val="24"/>
          <w:lang w:val="uk-UA" w:eastAsia="ru-RU"/>
        </w:rPr>
        <w:t>171</w:t>
      </w:r>
      <w:r w:rsidR="00645035"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1042</w:t>
      </w:r>
      <w:r w:rsidR="008E1E3B" w:rsidRPr="00592D93">
        <w:rPr>
          <w:rFonts w:ascii="Times New Roman" w:eastAsia="Times New Roman" w:hAnsi="Times New Roman" w:cs="Times New Roman"/>
          <w:sz w:val="24"/>
          <w:szCs w:val="24"/>
          <w:lang w:val="uk-UA" w:eastAsia="ru-RU"/>
        </w:rPr>
        <w:t xml:space="preserve"> </w:t>
      </w:r>
      <w:r w:rsidR="00645035" w:rsidRPr="00592D93">
        <w:rPr>
          <w:rFonts w:ascii="Times New Roman" w:eastAsia="Times New Roman" w:hAnsi="Times New Roman" w:cs="Times New Roman"/>
          <w:sz w:val="24"/>
          <w:szCs w:val="24"/>
          <w:lang w:val="uk-UA" w:eastAsia="ru-RU"/>
        </w:rPr>
        <w:t>млн</w:t>
      </w:r>
      <w:r w:rsidR="008E1E3B" w:rsidRPr="00592D93">
        <w:rPr>
          <w:rFonts w:ascii="Times New Roman" w:eastAsia="Times New Roman" w:hAnsi="Times New Roman" w:cs="Times New Roman"/>
          <w:sz w:val="24"/>
          <w:szCs w:val="24"/>
          <w:lang w:val="uk-UA" w:eastAsia="ru-RU"/>
        </w:rPr>
        <w:t>. грн.</w:t>
      </w:r>
      <w:r w:rsidRPr="00592D93">
        <w:rPr>
          <w:rFonts w:ascii="Times New Roman" w:eastAsia="Times New Roman" w:hAnsi="Times New Roman" w:cs="Times New Roman"/>
          <w:sz w:val="24"/>
          <w:szCs w:val="24"/>
          <w:lang w:val="uk-UA" w:eastAsia="ru-RU"/>
        </w:rPr>
        <w:t xml:space="preserve"> </w:t>
      </w:r>
    </w:p>
    <w:p w:rsidR="00C0182C" w:rsidRDefault="00C0182C"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2E786A" w:rsidRPr="00592D93" w:rsidRDefault="008E1E3B"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 урахуванням прогнозу основних макроекономічних показників</w:t>
      </w:r>
      <w:r w:rsidR="004002A1"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економічного та соціального розвитку країни, динаміки бази оподаткування,</w:t>
      </w:r>
      <w:r w:rsidR="004002A1"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ефективності податкового адміністрування, загальні показники доходів бюджету</w:t>
      </w:r>
      <w:r w:rsidR="004002A1" w:rsidRPr="00592D93">
        <w:rPr>
          <w:rFonts w:ascii="Times New Roman" w:eastAsia="Times New Roman" w:hAnsi="Times New Roman" w:cs="Times New Roman"/>
          <w:sz w:val="24"/>
          <w:szCs w:val="24"/>
          <w:lang w:val="uk-UA" w:eastAsia="ru-RU"/>
        </w:rPr>
        <w:t xml:space="preserve"> Южноукраїнської</w:t>
      </w:r>
      <w:r w:rsidRPr="00592D93">
        <w:rPr>
          <w:rFonts w:ascii="Times New Roman" w:eastAsia="Times New Roman" w:hAnsi="Times New Roman" w:cs="Times New Roman"/>
          <w:sz w:val="24"/>
          <w:szCs w:val="24"/>
          <w:lang w:val="uk-UA" w:eastAsia="ru-RU"/>
        </w:rPr>
        <w:t xml:space="preserve"> міської територіальної громади на 2022-2024 роки зростають.</w:t>
      </w:r>
      <w:r w:rsidR="004002A1" w:rsidRPr="00592D93">
        <w:rPr>
          <w:rFonts w:ascii="Times New Roman" w:eastAsia="Times New Roman" w:hAnsi="Times New Roman" w:cs="Times New Roman"/>
          <w:sz w:val="24"/>
          <w:szCs w:val="24"/>
          <w:lang w:val="uk-UA" w:eastAsia="ru-RU"/>
        </w:rPr>
        <w:t xml:space="preserve"> </w:t>
      </w:r>
    </w:p>
    <w:p w:rsidR="00C0182C" w:rsidRPr="00C0182C" w:rsidRDefault="00C0182C" w:rsidP="00735597">
      <w:pPr>
        <w:pStyle w:val="a3"/>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p>
    <w:p w:rsidR="00C0182C" w:rsidRPr="00C0182C" w:rsidRDefault="00C0182C" w:rsidP="00735597">
      <w:pPr>
        <w:pStyle w:val="a3"/>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p>
    <w:p w:rsidR="00C0182C" w:rsidRPr="00C0182C" w:rsidRDefault="00C0182C" w:rsidP="00735597">
      <w:pPr>
        <w:pStyle w:val="a3"/>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p>
    <w:p w:rsidR="00C0182C" w:rsidRPr="00C0182C" w:rsidRDefault="00C0182C" w:rsidP="00735597">
      <w:pPr>
        <w:pStyle w:val="a3"/>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p>
    <w:p w:rsidR="00C0182C" w:rsidRPr="00C0182C" w:rsidRDefault="00C0182C" w:rsidP="00735597">
      <w:pPr>
        <w:pStyle w:val="a3"/>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p>
    <w:p w:rsidR="00C0182C" w:rsidRPr="00C0182C" w:rsidRDefault="00C0182C" w:rsidP="00735597">
      <w:pPr>
        <w:pStyle w:val="a3"/>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p>
    <w:p w:rsidR="00617E11" w:rsidRPr="00592D93" w:rsidRDefault="00CA7314" w:rsidP="00735597">
      <w:pPr>
        <w:pStyle w:val="a3"/>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eastAsia="ru-RU"/>
        </w:rPr>
        <w:t xml:space="preserve">V. </w:t>
      </w:r>
      <w:r w:rsidRPr="00592D93">
        <w:rPr>
          <w:rFonts w:ascii="Times New Roman" w:eastAsia="Times New Roman" w:hAnsi="Times New Roman" w:cs="Times New Roman"/>
          <w:b/>
          <w:bCs/>
          <w:sz w:val="24"/>
          <w:szCs w:val="24"/>
          <w:lang w:val="uk-UA" w:eastAsia="ru-RU"/>
        </w:rPr>
        <w:t>Показники фінансування бюджету, показники місцевого боргу,</w:t>
      </w:r>
      <w:r w:rsidR="00F0287B" w:rsidRPr="00592D93">
        <w:rPr>
          <w:rFonts w:ascii="Times New Roman" w:eastAsia="Times New Roman" w:hAnsi="Times New Roman" w:cs="Times New Roman"/>
          <w:b/>
          <w:bCs/>
          <w:sz w:val="24"/>
          <w:szCs w:val="24"/>
          <w:lang w:val="uk-UA" w:eastAsia="ru-RU"/>
        </w:rPr>
        <w:t xml:space="preserve"> </w:t>
      </w:r>
      <w:r w:rsidRPr="00592D93">
        <w:rPr>
          <w:rFonts w:ascii="Times New Roman" w:eastAsia="Times New Roman" w:hAnsi="Times New Roman" w:cs="Times New Roman"/>
          <w:b/>
          <w:bCs/>
          <w:sz w:val="24"/>
          <w:szCs w:val="24"/>
          <w:lang w:val="uk-UA" w:eastAsia="ru-RU"/>
        </w:rPr>
        <w:t>гарантованого Автономною Республікою Крим,</w:t>
      </w:r>
      <w:r w:rsidR="00F0287B" w:rsidRPr="00592D93">
        <w:rPr>
          <w:rFonts w:ascii="Times New Roman" w:eastAsia="Times New Roman" w:hAnsi="Times New Roman" w:cs="Times New Roman"/>
          <w:b/>
          <w:bCs/>
          <w:sz w:val="24"/>
          <w:szCs w:val="24"/>
          <w:lang w:val="uk-UA" w:eastAsia="ru-RU"/>
        </w:rPr>
        <w:t xml:space="preserve"> </w:t>
      </w:r>
      <w:r w:rsidRPr="00592D93">
        <w:rPr>
          <w:rFonts w:ascii="Times New Roman" w:eastAsia="Times New Roman" w:hAnsi="Times New Roman" w:cs="Times New Roman"/>
          <w:b/>
          <w:bCs/>
          <w:sz w:val="24"/>
          <w:szCs w:val="24"/>
          <w:lang w:val="uk-UA" w:eastAsia="ru-RU"/>
        </w:rPr>
        <w:t>обласною радою чи</w:t>
      </w:r>
      <w:r w:rsidR="00F0287B" w:rsidRPr="00592D93">
        <w:rPr>
          <w:rFonts w:ascii="Times New Roman" w:eastAsia="Times New Roman" w:hAnsi="Times New Roman" w:cs="Times New Roman"/>
          <w:b/>
          <w:bCs/>
          <w:sz w:val="24"/>
          <w:szCs w:val="24"/>
          <w:lang w:val="uk-UA" w:eastAsia="ru-RU"/>
        </w:rPr>
        <w:t xml:space="preserve"> </w:t>
      </w:r>
      <w:r w:rsidRPr="00592D93">
        <w:rPr>
          <w:rFonts w:ascii="Times New Roman" w:eastAsia="Times New Roman" w:hAnsi="Times New Roman" w:cs="Times New Roman"/>
          <w:b/>
          <w:bCs/>
          <w:sz w:val="24"/>
          <w:szCs w:val="24"/>
          <w:lang w:val="uk-UA" w:eastAsia="ru-RU"/>
        </w:rPr>
        <w:t>територіальною громадою міста боргу та надання місцевих гарантій</w:t>
      </w:r>
      <w:r w:rsidR="00F0287B" w:rsidRPr="00592D93">
        <w:rPr>
          <w:rFonts w:ascii="Times New Roman" w:eastAsia="Times New Roman" w:hAnsi="Times New Roman" w:cs="Times New Roman"/>
          <w:b/>
          <w:bCs/>
          <w:sz w:val="24"/>
          <w:szCs w:val="24"/>
          <w:lang w:val="uk-UA" w:eastAsia="ru-RU"/>
        </w:rPr>
        <w:t xml:space="preserve"> </w:t>
      </w:r>
    </w:p>
    <w:p w:rsidR="00617E11" w:rsidRPr="00592D93" w:rsidRDefault="00617E11" w:rsidP="00735597">
      <w:pPr>
        <w:pStyle w:val="a3"/>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p>
    <w:p w:rsidR="00617E11" w:rsidRPr="00592D93" w:rsidRDefault="00CA7314" w:rsidP="00617E11">
      <w:pPr>
        <w:pStyle w:val="a3"/>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8"/>
          <w:lang w:val="uk-UA"/>
        </w:rPr>
      </w:pPr>
      <w:r w:rsidRPr="00592D93">
        <w:rPr>
          <w:rFonts w:ascii="Times New Roman" w:eastAsia="Times New Roman" w:hAnsi="Times New Roman" w:cs="Times New Roman"/>
          <w:b/>
          <w:bCs/>
          <w:sz w:val="24"/>
          <w:szCs w:val="24"/>
          <w:lang w:val="uk-UA" w:eastAsia="ru-RU"/>
        </w:rPr>
        <w:t>Фінансування бюджету</w:t>
      </w:r>
      <w:r w:rsidR="00C237AF" w:rsidRPr="00592D93">
        <w:rPr>
          <w:rFonts w:ascii="Times New Roman" w:eastAsia="Times New Roman" w:hAnsi="Times New Roman" w:cs="Times New Roman"/>
          <w:b/>
          <w:bCs/>
          <w:sz w:val="24"/>
          <w:szCs w:val="24"/>
          <w:lang w:val="uk-UA" w:eastAsia="ru-RU"/>
        </w:rPr>
        <w:t xml:space="preserve">  </w:t>
      </w:r>
      <w:r w:rsidR="00C237AF" w:rsidRPr="00592D93">
        <w:rPr>
          <w:rFonts w:ascii="Times New Roman" w:eastAsia="Times New Roman" w:hAnsi="Times New Roman" w:cs="Times New Roman"/>
          <w:bCs/>
          <w:sz w:val="24"/>
          <w:szCs w:val="24"/>
          <w:lang w:val="uk-UA" w:eastAsia="ru-RU"/>
        </w:rPr>
        <w:t>(додаток 3)</w:t>
      </w:r>
      <w:r w:rsidRPr="00592D93">
        <w:rPr>
          <w:rFonts w:ascii="Times New Roman" w:eastAsia="Times New Roman" w:hAnsi="Times New Roman" w:cs="Times New Roman"/>
          <w:b/>
          <w:bCs/>
          <w:sz w:val="24"/>
          <w:szCs w:val="24"/>
          <w:lang w:val="uk-UA" w:eastAsia="ru-RU"/>
        </w:rPr>
        <w:br/>
      </w:r>
    </w:p>
    <w:p w:rsidR="000A56EC" w:rsidRPr="00592D93" w:rsidRDefault="00617E11" w:rsidP="00C237AF">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8"/>
          <w:lang w:val="uk-UA"/>
        </w:rPr>
      </w:pPr>
      <w:r w:rsidRPr="00592D93">
        <w:rPr>
          <w:rFonts w:ascii="Times New Roman" w:hAnsi="Times New Roman" w:cs="Times New Roman"/>
          <w:color w:val="000000"/>
          <w:sz w:val="24"/>
          <w:szCs w:val="28"/>
          <w:lang w:val="uk-UA"/>
        </w:rPr>
        <w:t xml:space="preserve">Джерелом фінансування капітальних видатків бюджету розвитку (спеціального фонду) пропонуються кошти, що передаються із загального фонду до бюджету розвитку (спеціальний фонд). Обсяг таких коштів прогнозується на: </w:t>
      </w:r>
      <w:r w:rsidR="00C237AF" w:rsidRPr="00592D93">
        <w:rPr>
          <w:rFonts w:ascii="Times New Roman" w:hAnsi="Times New Roman" w:cs="Times New Roman"/>
          <w:color w:val="000000"/>
          <w:sz w:val="24"/>
          <w:szCs w:val="28"/>
          <w:lang w:val="uk-UA"/>
        </w:rPr>
        <w:t>2022 рік – 36,374 млн. грн., 2023 рік – 26,945 млн. грн., 2024 рік – 23,960 млн. грн.</w:t>
      </w:r>
    </w:p>
    <w:p w:rsidR="00C237AF" w:rsidRPr="00592D93" w:rsidRDefault="00C237AF" w:rsidP="00C237A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eastAsia="ru-RU"/>
        </w:rPr>
      </w:pPr>
    </w:p>
    <w:p w:rsidR="00592D93" w:rsidRDefault="00F0287B" w:rsidP="00735597">
      <w:pPr>
        <w:pStyle w:val="a3"/>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eastAsia="ru-RU"/>
        </w:rPr>
        <w:t>VІ</w:t>
      </w:r>
      <w:r w:rsidR="00CA7314" w:rsidRPr="00592D93">
        <w:rPr>
          <w:rFonts w:ascii="Times New Roman" w:eastAsia="Times New Roman" w:hAnsi="Times New Roman" w:cs="Times New Roman"/>
          <w:b/>
          <w:bCs/>
          <w:sz w:val="24"/>
          <w:szCs w:val="24"/>
          <w:lang w:eastAsia="ru-RU"/>
        </w:rPr>
        <w:t>.</w:t>
      </w:r>
      <w:r w:rsidRPr="00592D93">
        <w:rPr>
          <w:rFonts w:ascii="Times New Roman" w:eastAsia="Times New Roman" w:hAnsi="Times New Roman" w:cs="Times New Roman"/>
          <w:b/>
          <w:bCs/>
          <w:sz w:val="24"/>
          <w:szCs w:val="24"/>
          <w:lang w:val="uk-UA" w:eastAsia="ru-RU"/>
        </w:rPr>
        <w:t xml:space="preserve"> </w:t>
      </w:r>
      <w:r w:rsidR="00CA7314" w:rsidRPr="00592D93">
        <w:rPr>
          <w:rFonts w:ascii="Times New Roman" w:eastAsia="Times New Roman" w:hAnsi="Times New Roman" w:cs="Times New Roman"/>
          <w:b/>
          <w:bCs/>
          <w:sz w:val="24"/>
          <w:szCs w:val="24"/>
          <w:lang w:val="uk-UA" w:eastAsia="ru-RU"/>
        </w:rPr>
        <w:t>Показники видатків бюджету та надання кредитів з бюджету</w:t>
      </w:r>
    </w:p>
    <w:p w:rsidR="004002A1" w:rsidRPr="00592D93" w:rsidRDefault="00C237AF" w:rsidP="00592D93">
      <w:pPr>
        <w:pStyle w:val="a3"/>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Cs/>
          <w:sz w:val="24"/>
          <w:szCs w:val="24"/>
          <w:lang w:val="uk-UA" w:eastAsia="ru-RU"/>
        </w:rPr>
        <w:t>(додат</w:t>
      </w:r>
      <w:r w:rsidR="00592D93">
        <w:rPr>
          <w:rFonts w:ascii="Times New Roman" w:eastAsia="Times New Roman" w:hAnsi="Times New Roman" w:cs="Times New Roman"/>
          <w:bCs/>
          <w:sz w:val="24"/>
          <w:szCs w:val="24"/>
          <w:lang w:val="uk-UA" w:eastAsia="ru-RU"/>
        </w:rPr>
        <w:t>ки</w:t>
      </w:r>
      <w:r w:rsidRPr="00592D93">
        <w:rPr>
          <w:rFonts w:ascii="Times New Roman" w:eastAsia="Times New Roman" w:hAnsi="Times New Roman" w:cs="Times New Roman"/>
          <w:bCs/>
          <w:sz w:val="24"/>
          <w:szCs w:val="24"/>
          <w:lang w:val="uk-UA" w:eastAsia="ru-RU"/>
        </w:rPr>
        <w:t xml:space="preserve"> 6,7)</w:t>
      </w:r>
    </w:p>
    <w:p w:rsidR="000A56EC" w:rsidRPr="00592D93" w:rsidRDefault="000A56EC" w:rsidP="00735597">
      <w:pPr>
        <w:pStyle w:val="a3"/>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uk-UA" w:eastAsia="ru-RU"/>
        </w:rPr>
      </w:pPr>
    </w:p>
    <w:p w:rsidR="004002A1" w:rsidRPr="00592D93" w:rsidRDefault="004002A1"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Основним завданням бюджетної політики на місцевому рівні на 2022-2024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 </w:t>
      </w:r>
    </w:p>
    <w:p w:rsidR="004002A1" w:rsidRPr="00592D93" w:rsidRDefault="004002A1"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Фінансування видатків бюджету Южноукраїнської міської територіальної громади, міських цільових програм на період до 2024 року здійснюватиметься в рамках жорсткої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p>
    <w:p w:rsidR="001E70FE" w:rsidRPr="00592D93" w:rsidRDefault="001E70FE"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Прогноз видаткової частини бюджету розроблено відповідно до положень бюджетно-галузевого законодавства, основних прогнозних макропоказників економічного і соціального України, пріоритетів бюджетної політики, передбачених Бюджетною декларацією та Перспективним планом розвитку Южноукраїнської </w:t>
      </w:r>
      <w:r w:rsidR="00B90FEE" w:rsidRPr="00592D93">
        <w:rPr>
          <w:rFonts w:ascii="Times New Roman" w:eastAsia="Times New Roman" w:hAnsi="Times New Roman" w:cs="Times New Roman"/>
          <w:sz w:val="24"/>
          <w:szCs w:val="24"/>
          <w:lang w:val="uk-UA" w:eastAsia="ru-RU"/>
        </w:rPr>
        <w:t>МТГ</w:t>
      </w:r>
      <w:r w:rsidRPr="00592D93">
        <w:rPr>
          <w:rFonts w:ascii="Times New Roman" w:eastAsia="Times New Roman" w:hAnsi="Times New Roman" w:cs="Times New Roman"/>
          <w:sz w:val="24"/>
          <w:szCs w:val="24"/>
          <w:lang w:val="uk-UA" w:eastAsia="ru-RU"/>
        </w:rPr>
        <w:t>, розрахованих прогнозних показників дохідної частини бюджету</w:t>
      </w:r>
      <w:r w:rsidR="00B90FEE"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та з</w:t>
      </w:r>
      <w:r w:rsidR="00B90FEE"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урахуванням особливостей у відповідних</w:t>
      </w:r>
      <w:r w:rsidR="00B90FEE"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галузях.</w:t>
      </w:r>
    </w:p>
    <w:p w:rsidR="001E70FE" w:rsidRPr="00592D93" w:rsidRDefault="001E70FE"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На прогнозні показники видатків мали вплив зростання розмірів</w:t>
      </w:r>
      <w:r w:rsidR="00B90FEE"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соціальних </w:t>
      </w:r>
      <w:r w:rsidR="004002A1" w:rsidRPr="00592D93">
        <w:rPr>
          <w:rFonts w:ascii="Times New Roman" w:eastAsia="Times New Roman" w:hAnsi="Times New Roman" w:cs="Times New Roman"/>
          <w:sz w:val="24"/>
          <w:szCs w:val="24"/>
          <w:lang w:val="uk-UA" w:eastAsia="ru-RU"/>
        </w:rPr>
        <w:t>г</w:t>
      </w:r>
      <w:r w:rsidRPr="00592D93">
        <w:rPr>
          <w:rFonts w:ascii="Times New Roman" w:eastAsia="Times New Roman" w:hAnsi="Times New Roman" w:cs="Times New Roman"/>
          <w:sz w:val="24"/>
          <w:szCs w:val="24"/>
          <w:lang w:val="uk-UA" w:eastAsia="ru-RU"/>
        </w:rPr>
        <w:t>арантій (мінімальної заробітної плати, прожиткового мінімуму</w:t>
      </w:r>
      <w:r w:rsidR="00990A85" w:rsidRPr="00592D93">
        <w:rPr>
          <w:rFonts w:ascii="Times New Roman" w:eastAsia="Times New Roman" w:hAnsi="Times New Roman" w:cs="Times New Roman"/>
          <w:sz w:val="24"/>
          <w:szCs w:val="24"/>
          <w:lang w:val="uk-UA" w:eastAsia="ru-RU"/>
        </w:rPr>
        <w:t xml:space="preserve">, </w:t>
      </w:r>
      <w:r w:rsidR="00526272" w:rsidRPr="00592D93">
        <w:rPr>
          <w:rFonts w:ascii="Times New Roman" w:eastAsia="Times New Roman" w:hAnsi="Times New Roman" w:cs="Times New Roman"/>
          <w:sz w:val="24"/>
          <w:szCs w:val="24"/>
          <w:lang w:val="uk-UA" w:eastAsia="ru-RU"/>
        </w:rPr>
        <w:t xml:space="preserve"> </w:t>
      </w:r>
      <w:r w:rsidR="00B90FEE" w:rsidRPr="00592D93">
        <w:rPr>
          <w:rFonts w:ascii="Times New Roman" w:eastAsia="Times New Roman" w:hAnsi="Times New Roman" w:cs="Times New Roman"/>
          <w:sz w:val="24"/>
          <w:szCs w:val="24"/>
          <w:lang w:val="uk-UA" w:eastAsia="ru-RU"/>
        </w:rPr>
        <w:t>тощо).</w:t>
      </w:r>
    </w:p>
    <w:p w:rsidR="001E70FE" w:rsidRPr="00592D93" w:rsidRDefault="001E70FE" w:rsidP="00735597">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Для її досягнення передбачено виконання</w:t>
      </w:r>
      <w:r w:rsidR="00990A85"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завдань у кожній сфері.</w:t>
      </w:r>
    </w:p>
    <w:p w:rsidR="000A56EC" w:rsidRPr="00592D93" w:rsidRDefault="000A56EC" w:rsidP="00735597">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p>
    <w:p w:rsidR="004002A1" w:rsidRPr="00592D93" w:rsidRDefault="00C237AF" w:rsidP="00735597">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val="uk-UA" w:eastAsia="ru-RU"/>
        </w:rPr>
        <w:t>Виконавчі органи місцевого самоврядування</w:t>
      </w:r>
    </w:p>
    <w:p w:rsidR="00F0287B" w:rsidRPr="00592D93" w:rsidRDefault="005A6F9D"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Основне завдання органів місцевого самоврядування -  з</w:t>
      </w:r>
      <w:r w:rsidR="00F0287B" w:rsidRPr="00592D93">
        <w:rPr>
          <w:rFonts w:ascii="Times New Roman" w:eastAsia="Times New Roman" w:hAnsi="Times New Roman" w:cs="Times New Roman"/>
          <w:sz w:val="24"/>
          <w:szCs w:val="24"/>
          <w:lang w:val="uk-UA" w:eastAsia="ru-RU"/>
        </w:rPr>
        <w:t>абезпечення створення та підтримки сприятливого життєвого середовища,</w:t>
      </w:r>
      <w:r w:rsidRPr="00592D93">
        <w:rPr>
          <w:rFonts w:ascii="Times New Roman" w:eastAsia="Times New Roman" w:hAnsi="Times New Roman" w:cs="Times New Roman"/>
          <w:sz w:val="24"/>
          <w:szCs w:val="24"/>
          <w:lang w:val="uk-UA" w:eastAsia="ru-RU"/>
        </w:rPr>
        <w:t xml:space="preserve"> </w:t>
      </w:r>
      <w:r w:rsidR="00F0287B" w:rsidRPr="00592D93">
        <w:rPr>
          <w:rFonts w:ascii="Times New Roman" w:eastAsia="Times New Roman" w:hAnsi="Times New Roman" w:cs="Times New Roman"/>
          <w:sz w:val="24"/>
          <w:szCs w:val="24"/>
          <w:lang w:val="uk-UA" w:eastAsia="ru-RU"/>
        </w:rPr>
        <w:t>необхідного для всебічного розвитку людини, її самореалізації, захисту її прав,</w:t>
      </w:r>
      <w:r w:rsidRPr="00592D93">
        <w:rPr>
          <w:rFonts w:ascii="Times New Roman" w:eastAsia="Times New Roman" w:hAnsi="Times New Roman" w:cs="Times New Roman"/>
          <w:sz w:val="24"/>
          <w:szCs w:val="24"/>
          <w:lang w:val="uk-UA" w:eastAsia="ru-RU"/>
        </w:rPr>
        <w:t xml:space="preserve"> </w:t>
      </w:r>
      <w:r w:rsidR="00F0287B" w:rsidRPr="00592D93">
        <w:rPr>
          <w:rFonts w:ascii="Times New Roman" w:eastAsia="Times New Roman" w:hAnsi="Times New Roman" w:cs="Times New Roman"/>
          <w:sz w:val="24"/>
          <w:szCs w:val="24"/>
          <w:lang w:val="uk-UA" w:eastAsia="ru-RU"/>
        </w:rPr>
        <w:t>надання населенню місцевим самоврядуванням, утвореними установами та</w:t>
      </w:r>
      <w:r w:rsidRPr="00592D93">
        <w:rPr>
          <w:rFonts w:ascii="Times New Roman" w:eastAsia="Times New Roman" w:hAnsi="Times New Roman" w:cs="Times New Roman"/>
          <w:sz w:val="24"/>
          <w:szCs w:val="24"/>
          <w:lang w:val="uk-UA" w:eastAsia="ru-RU"/>
        </w:rPr>
        <w:t xml:space="preserve"> </w:t>
      </w:r>
      <w:r w:rsidR="00F0287B" w:rsidRPr="00592D93">
        <w:rPr>
          <w:rFonts w:ascii="Times New Roman" w:eastAsia="Times New Roman" w:hAnsi="Times New Roman" w:cs="Times New Roman"/>
          <w:sz w:val="24"/>
          <w:szCs w:val="24"/>
          <w:lang w:val="uk-UA" w:eastAsia="ru-RU"/>
        </w:rPr>
        <w:t>організаціями високоякісних і доступних адміністративних, соціальних та інших</w:t>
      </w:r>
      <w:r w:rsidRPr="00592D93">
        <w:rPr>
          <w:rFonts w:ascii="Times New Roman" w:eastAsia="Times New Roman" w:hAnsi="Times New Roman" w:cs="Times New Roman"/>
          <w:sz w:val="24"/>
          <w:szCs w:val="24"/>
          <w:lang w:val="uk-UA" w:eastAsia="ru-RU"/>
        </w:rPr>
        <w:t xml:space="preserve"> </w:t>
      </w:r>
      <w:r w:rsidR="00F0287B" w:rsidRPr="00592D93">
        <w:rPr>
          <w:rFonts w:ascii="Times New Roman" w:eastAsia="Times New Roman" w:hAnsi="Times New Roman" w:cs="Times New Roman"/>
          <w:sz w:val="24"/>
          <w:szCs w:val="24"/>
          <w:lang w:val="uk-UA" w:eastAsia="ru-RU"/>
        </w:rPr>
        <w:t>послуг, створення належних матеріальних, фінансових та організаційних умов для</w:t>
      </w:r>
      <w:r w:rsidRPr="00592D93">
        <w:rPr>
          <w:rFonts w:ascii="Times New Roman" w:eastAsia="Times New Roman" w:hAnsi="Times New Roman" w:cs="Times New Roman"/>
          <w:sz w:val="24"/>
          <w:szCs w:val="24"/>
          <w:lang w:val="uk-UA" w:eastAsia="ru-RU"/>
        </w:rPr>
        <w:t xml:space="preserve"> </w:t>
      </w:r>
      <w:r w:rsidR="00F0287B" w:rsidRPr="00592D93">
        <w:rPr>
          <w:rFonts w:ascii="Times New Roman" w:eastAsia="Times New Roman" w:hAnsi="Times New Roman" w:cs="Times New Roman"/>
          <w:sz w:val="24"/>
          <w:szCs w:val="24"/>
          <w:lang w:val="uk-UA" w:eastAsia="ru-RU"/>
        </w:rPr>
        <w:t>забезпечення здійснення власних і делегованих повноважень.</w:t>
      </w:r>
    </w:p>
    <w:p w:rsidR="00A413B3" w:rsidRPr="00592D93" w:rsidRDefault="00A413B3"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Кількість штатних посад працівників органів  місцевого самоврядування станом на 01.07.2021 становит</w:t>
      </w:r>
      <w:r w:rsidR="00626E16" w:rsidRPr="00592D93">
        <w:rPr>
          <w:rFonts w:ascii="Times New Roman" w:eastAsia="Times New Roman" w:hAnsi="Times New Roman" w:cs="Times New Roman"/>
          <w:sz w:val="24"/>
          <w:szCs w:val="24"/>
          <w:lang w:val="uk-UA" w:eastAsia="ru-RU"/>
        </w:rPr>
        <w:t>ь 249,5 шт. од. На 01.01.2022</w:t>
      </w:r>
      <w:r w:rsidRPr="00592D93">
        <w:rPr>
          <w:rFonts w:ascii="Times New Roman" w:eastAsia="Times New Roman" w:hAnsi="Times New Roman" w:cs="Times New Roman"/>
          <w:sz w:val="24"/>
          <w:szCs w:val="24"/>
          <w:lang w:val="uk-UA" w:eastAsia="ru-RU"/>
        </w:rPr>
        <w:t xml:space="preserve"> за результатами реорганізації департаментів </w:t>
      </w:r>
      <w:r w:rsidR="00935958" w:rsidRPr="00592D93">
        <w:rPr>
          <w:rFonts w:ascii="Times New Roman" w:eastAsia="Times New Roman" w:hAnsi="Times New Roman" w:cs="Times New Roman"/>
          <w:sz w:val="24"/>
          <w:szCs w:val="24"/>
          <w:lang w:val="uk-UA" w:eastAsia="ru-RU"/>
        </w:rPr>
        <w:t>міської ради</w:t>
      </w:r>
      <w:r w:rsidR="00645035" w:rsidRPr="00592D93">
        <w:rPr>
          <w:rFonts w:ascii="Times New Roman" w:eastAsia="Times New Roman" w:hAnsi="Times New Roman" w:cs="Times New Roman"/>
          <w:sz w:val="24"/>
          <w:szCs w:val="24"/>
          <w:lang w:val="uk-UA" w:eastAsia="ru-RU"/>
        </w:rPr>
        <w:t>,</w:t>
      </w:r>
      <w:r w:rsidR="00935958"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чисельність штатних одиниць виконавчих органів ради планується в обсязі </w:t>
      </w:r>
      <w:r w:rsidR="00626E16" w:rsidRPr="00592D93">
        <w:rPr>
          <w:rFonts w:ascii="Times New Roman" w:eastAsia="Times New Roman" w:hAnsi="Times New Roman" w:cs="Times New Roman"/>
          <w:sz w:val="24"/>
          <w:szCs w:val="24"/>
          <w:lang w:val="uk-UA" w:eastAsia="ru-RU"/>
        </w:rPr>
        <w:t xml:space="preserve">219,5 </w:t>
      </w:r>
      <w:r w:rsidRPr="00592D93">
        <w:rPr>
          <w:rFonts w:ascii="Times New Roman" w:eastAsia="Times New Roman" w:hAnsi="Times New Roman" w:cs="Times New Roman"/>
          <w:sz w:val="24"/>
          <w:szCs w:val="24"/>
          <w:lang w:val="uk-UA" w:eastAsia="ru-RU"/>
        </w:rPr>
        <w:t xml:space="preserve">од. </w:t>
      </w:r>
    </w:p>
    <w:p w:rsidR="00013590" w:rsidRPr="00592D93" w:rsidRDefault="00013590"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На утримання виконавчих органів місцевого самоврядування  у бюджеті громади прогнозуєт</w:t>
      </w:r>
      <w:r w:rsidR="00CF0C41">
        <w:rPr>
          <w:rFonts w:ascii="Times New Roman" w:eastAsia="Times New Roman" w:hAnsi="Times New Roman" w:cs="Times New Roman"/>
          <w:sz w:val="24"/>
          <w:szCs w:val="24"/>
          <w:lang w:val="uk-UA" w:eastAsia="ru-RU"/>
        </w:rPr>
        <w:t>ься направити у 2022 році – 78</w:t>
      </w:r>
      <w:r w:rsidR="00976FFB">
        <w:rPr>
          <w:rFonts w:ascii="Times New Roman" w:eastAsia="Times New Roman" w:hAnsi="Times New Roman" w:cs="Times New Roman"/>
          <w:sz w:val="24"/>
          <w:szCs w:val="24"/>
          <w:lang w:val="uk-UA" w:eastAsia="ru-RU"/>
        </w:rPr>
        <w:t>,2</w:t>
      </w:r>
      <w:r w:rsidRPr="00592D93">
        <w:rPr>
          <w:rFonts w:ascii="Times New Roman" w:eastAsia="Times New Roman" w:hAnsi="Times New Roman" w:cs="Times New Roman"/>
          <w:sz w:val="24"/>
          <w:szCs w:val="24"/>
          <w:lang w:val="uk-UA" w:eastAsia="ru-RU"/>
        </w:rPr>
        <w:t xml:space="preserve"> млн. грн.; 2023 році – 79,5 млн. грн.; 2024 році – 79,0 млн. грн.</w:t>
      </w:r>
    </w:p>
    <w:p w:rsidR="000A56EC" w:rsidRPr="00592D93" w:rsidRDefault="000A56EC" w:rsidP="0073559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uk-UA" w:eastAsia="ru-RU"/>
        </w:rPr>
      </w:pPr>
    </w:p>
    <w:p w:rsidR="00F0287B" w:rsidRPr="00592D93" w:rsidRDefault="00F0287B" w:rsidP="0073559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val="uk-UA" w:eastAsia="ru-RU"/>
        </w:rPr>
        <w:t>Освіта</w:t>
      </w:r>
    </w:p>
    <w:p w:rsidR="00F0287B" w:rsidRPr="00592D93" w:rsidRDefault="00F0287B"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Пріоритетом розвитку громади в галузі освіти є реалізація права кожного громадянина на освіту, забезпечення якісної, сучасної та доступної </w:t>
      </w:r>
      <w:r w:rsidR="000910F9" w:rsidRPr="00592D93">
        <w:rPr>
          <w:rFonts w:ascii="Times New Roman" w:eastAsia="Times New Roman" w:hAnsi="Times New Roman" w:cs="Times New Roman"/>
          <w:sz w:val="24"/>
          <w:szCs w:val="24"/>
          <w:lang w:val="uk-UA" w:eastAsia="ru-RU"/>
        </w:rPr>
        <w:t xml:space="preserve">освіти. Основними цілями та завданнями на середньострокову перспективу </w:t>
      </w:r>
      <w:r w:rsidRPr="00592D93">
        <w:rPr>
          <w:rFonts w:ascii="Times New Roman" w:eastAsia="Times New Roman" w:hAnsi="Times New Roman" w:cs="Times New Roman"/>
          <w:sz w:val="24"/>
          <w:szCs w:val="24"/>
          <w:lang w:val="uk-UA" w:eastAsia="ru-RU"/>
        </w:rPr>
        <w:t xml:space="preserve">у сфері освіти </w:t>
      </w:r>
      <w:r w:rsidR="000910F9" w:rsidRPr="00592D93">
        <w:rPr>
          <w:rFonts w:ascii="Times New Roman" w:eastAsia="Times New Roman" w:hAnsi="Times New Roman" w:cs="Times New Roman"/>
          <w:sz w:val="24"/>
          <w:szCs w:val="24"/>
          <w:lang w:val="uk-UA" w:eastAsia="ru-RU"/>
        </w:rPr>
        <w:t>є</w:t>
      </w:r>
      <w:r w:rsidRPr="00592D93">
        <w:rPr>
          <w:rFonts w:ascii="Times New Roman" w:eastAsia="Times New Roman" w:hAnsi="Times New Roman" w:cs="Times New Roman"/>
          <w:sz w:val="24"/>
          <w:szCs w:val="24"/>
          <w:lang w:val="uk-UA" w:eastAsia="ru-RU"/>
        </w:rPr>
        <w:t>:</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lastRenderedPageBreak/>
        <w:t>подальший структурний і якісний розвиток мережі навчальних  закладів усіх типів і форм власності з одночасним розвитком ресурсного забезпечення в них умов доступності здобуття якісної освіти, збагачення освітнього середовища;</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забезпечення доступності та безперервності освіти;</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посилення кадрового потенціалу системи освіти;</w:t>
      </w:r>
    </w:p>
    <w:p w:rsidR="000910F9" w:rsidRPr="00592D93" w:rsidRDefault="000910F9" w:rsidP="00735597">
      <w:pPr>
        <w:pStyle w:val="a3"/>
        <w:numPr>
          <w:ilvl w:val="0"/>
          <w:numId w:val="16"/>
        </w:numPr>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створення умов для якісного доступу до використання інформаційно-комунікаційних технологій;</w:t>
      </w:r>
    </w:p>
    <w:p w:rsidR="000910F9" w:rsidRPr="00592D93" w:rsidRDefault="000910F9" w:rsidP="00735597">
      <w:pPr>
        <w:pStyle w:val="a3"/>
        <w:numPr>
          <w:ilvl w:val="0"/>
          <w:numId w:val="16"/>
        </w:numPr>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покращення функціонування елементів системи національно-патріотичного виховання як необхідність консолідації та розвитку суспільства;</w:t>
      </w:r>
    </w:p>
    <w:p w:rsidR="000910F9" w:rsidRPr="00592D93" w:rsidRDefault="000910F9" w:rsidP="00735597">
      <w:pPr>
        <w:pStyle w:val="a3"/>
        <w:numPr>
          <w:ilvl w:val="0"/>
          <w:numId w:val="16"/>
        </w:numPr>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оновлення змісту освіти на основі національних традицій, світового досвіду та принципів сталого розвитку;</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сприяння відкриттю дошкільних закладів різних типів і форм власності шляхом здійснення консультативно-методичної роботи.</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забезпечення особистісного розвитку дитини згідно з її індивідуальними задатками, здібностями, потребами;</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впровадження інформаційних та комунікаційних технологій в освітніх закладах;</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збереження здоров’я дітей (умови навчання, медичний огляд, оздоровлення);</w:t>
      </w:r>
    </w:p>
    <w:p w:rsidR="000910F9" w:rsidRPr="00592D93" w:rsidRDefault="000910F9" w:rsidP="00735597">
      <w:pPr>
        <w:widowControl w:val="0"/>
        <w:numPr>
          <w:ilvl w:val="0"/>
          <w:numId w:val="16"/>
        </w:numPr>
        <w:tabs>
          <w:tab w:val="left" w:pos="180"/>
          <w:tab w:val="left" w:pos="709"/>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здійснення енергозберігаючих заходів в закладах освіти;</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продовження робіт по поліпшенню санітарно-гігієнічних та побутових умов безпечної життєдіяльності закладів освіти;</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поновлення меблів у навчальних закладах, модернізація технологічного обладнання їдалень  навчальних закладів;</w:t>
      </w:r>
    </w:p>
    <w:p w:rsidR="000910F9" w:rsidRPr="00592D93" w:rsidRDefault="000910F9" w:rsidP="00735597">
      <w:pPr>
        <w:widowControl w:val="0"/>
        <w:numPr>
          <w:ilvl w:val="0"/>
          <w:numId w:val="16"/>
        </w:numPr>
        <w:tabs>
          <w:tab w:val="left" w:pos="709"/>
          <w:tab w:val="left" w:pos="1260"/>
        </w:tabs>
        <w:spacing w:after="0" w:line="240" w:lineRule="auto"/>
        <w:ind w:left="1276" w:hanging="425"/>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забезпечення регулярного підвезення учнів до місць навчання.</w:t>
      </w:r>
    </w:p>
    <w:p w:rsidR="000910F9" w:rsidRPr="00592D93" w:rsidRDefault="000910F9"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752246" w:rsidRPr="00592D93" w:rsidRDefault="00F0287B"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Середньорічний темп</w:t>
      </w:r>
      <w:r w:rsidR="005A6F9D" w:rsidRPr="00592D93">
        <w:rPr>
          <w:rFonts w:ascii="Times New Roman" w:eastAsia="Times New Roman" w:hAnsi="Times New Roman" w:cs="Times New Roman"/>
          <w:sz w:val="24"/>
          <w:szCs w:val="24"/>
          <w:lang w:val="uk-UA" w:eastAsia="ru-RU"/>
        </w:rPr>
        <w:t xml:space="preserve"> росту видатків становить </w:t>
      </w:r>
      <w:r w:rsidR="00B525DA" w:rsidRPr="00592D93">
        <w:rPr>
          <w:rFonts w:ascii="Times New Roman" w:eastAsia="Times New Roman" w:hAnsi="Times New Roman" w:cs="Times New Roman"/>
          <w:sz w:val="24"/>
          <w:szCs w:val="24"/>
          <w:lang w:val="uk-UA" w:eastAsia="ru-RU"/>
        </w:rPr>
        <w:t xml:space="preserve">6,7 </w:t>
      </w:r>
      <w:r w:rsidR="005A6F9D"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Прогнозні показники </w:t>
      </w:r>
      <w:r w:rsidR="005A6F9D" w:rsidRPr="00592D93">
        <w:rPr>
          <w:rFonts w:ascii="Times New Roman" w:eastAsia="Times New Roman" w:hAnsi="Times New Roman" w:cs="Times New Roman"/>
          <w:sz w:val="24"/>
          <w:szCs w:val="24"/>
          <w:lang w:val="uk-UA" w:eastAsia="ru-RU"/>
        </w:rPr>
        <w:t>в</w:t>
      </w:r>
      <w:r w:rsidRPr="00592D93">
        <w:rPr>
          <w:rFonts w:ascii="Times New Roman" w:eastAsia="Times New Roman" w:hAnsi="Times New Roman" w:cs="Times New Roman"/>
          <w:sz w:val="24"/>
          <w:szCs w:val="24"/>
          <w:lang w:val="uk-UA" w:eastAsia="ru-RU"/>
        </w:rPr>
        <w:t xml:space="preserve">идатків бюджету у сфері освіти сформовані </w:t>
      </w:r>
      <w:r w:rsidR="002D32DA" w:rsidRPr="00592D93">
        <w:rPr>
          <w:rFonts w:ascii="Times New Roman" w:eastAsia="Times New Roman" w:hAnsi="Times New Roman" w:cs="Times New Roman"/>
          <w:sz w:val="24"/>
          <w:szCs w:val="24"/>
          <w:lang w:val="uk-UA" w:eastAsia="ru-RU"/>
        </w:rPr>
        <w:t>відповідно до існуючої мережі освітніх установ</w:t>
      </w:r>
      <w:r w:rsidR="00752246" w:rsidRPr="00592D93">
        <w:rPr>
          <w:rFonts w:ascii="Times New Roman" w:eastAsia="Times New Roman" w:hAnsi="Times New Roman" w:cs="Times New Roman"/>
          <w:sz w:val="24"/>
          <w:szCs w:val="24"/>
          <w:lang w:val="uk-UA" w:eastAsia="ru-RU"/>
        </w:rPr>
        <w:t>.</w:t>
      </w:r>
    </w:p>
    <w:p w:rsidR="00C9187E" w:rsidRPr="00592D93" w:rsidRDefault="00C9187E"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 рахунок коштів бюджету громади  утримуватиметься 22 заклади освіти (без дитячої школи мистецтв) із загальною  чисельністю 1 477,66 шт. од., в тому числі: 7 дошкільних навчальних закладів, 6 загальноосвітніх шкіл, 1 гімназія, 2 позашкільні заклади (СЮТ та ЦДЮТ), міжшкільний навчально-виробничий комбінат,  централізована бухгалтерія, методично – консалтинговий центр, інклюзивно - ресурсний центр, група централізованого господарчого обслуговування та група організації харчування в закладах освіти. Також працюватимуть вечірні класи на базі загальноосвітньої школи №2 та  вечірні  класи на базі Костянтинівської загальноосвітньої школи.</w:t>
      </w:r>
    </w:p>
    <w:p w:rsidR="002D32DA" w:rsidRPr="00592D93" w:rsidRDefault="00C9187E"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У </w:t>
      </w:r>
      <w:r w:rsidR="002D32DA" w:rsidRPr="00592D93">
        <w:rPr>
          <w:rFonts w:ascii="Times New Roman" w:eastAsia="Times New Roman" w:hAnsi="Times New Roman" w:cs="Times New Roman"/>
          <w:sz w:val="24"/>
          <w:szCs w:val="24"/>
          <w:lang w:val="uk-UA" w:eastAsia="ru-RU"/>
        </w:rPr>
        <w:t>дошкільних навчальних закладів  відкрито 80 груп, з них 19 груп для дітей ясельного віку, 47 садових груп, 9  спеціальних груп та 5 різновікових  груп. Рішенням виконавчого комітету міської ради від 15.10.2020 №288  «Про затвердження мережі класів (груп) та контингенту дітей закладів освіти комунальної власності м. Южноукраїнська на 2020-2021  навчальний рік» із змінами, затверджено чисельність по ДНЗ у кількості 1 573 дитини.</w:t>
      </w:r>
    </w:p>
    <w:p w:rsidR="002D32DA" w:rsidRPr="00592D93" w:rsidRDefault="00C9187E"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Р</w:t>
      </w:r>
      <w:r w:rsidR="002D32DA" w:rsidRPr="00592D93">
        <w:rPr>
          <w:rFonts w:ascii="Times New Roman" w:eastAsia="Times New Roman" w:hAnsi="Times New Roman" w:cs="Times New Roman"/>
          <w:sz w:val="24"/>
          <w:szCs w:val="24"/>
          <w:lang w:val="uk-UA" w:eastAsia="ru-RU"/>
        </w:rPr>
        <w:t xml:space="preserve">ішенням виконавчого комітету міської ради від 15.10.2020 №288 «Про затвердження мережі класів (груп) та контингенту дітей закладів освіти комунальної власності м. Южноукраїнська на 2020-2021  навчальний рік» із змінами, затверджено мережу з 189 класів  з кількістю 4 426 учнів. Із загальної кількості класів 177 класів - загальноосвітні  з кількістю 4 275 учнів, 3  класи спеціальні (для дітей із затримкою психічного розвитку) загальною чисельністю  27 учнів та 9 вечірніх класів,  в яких навчається 124 учні. Вечірні класи працюють на базі Южноукраїнської загальноосвітньої школи №2 та Костянтинівської загальноосвітньої школи. Спеціальні класи для дітей із затримкою психічного розвитку відкриті на базі  загальноосвітньої школи №1. Середня </w:t>
      </w:r>
      <w:r w:rsidR="002D32DA" w:rsidRPr="00592D93">
        <w:rPr>
          <w:rFonts w:ascii="Times New Roman" w:eastAsia="Times New Roman" w:hAnsi="Times New Roman" w:cs="Times New Roman"/>
          <w:sz w:val="24"/>
          <w:szCs w:val="24"/>
          <w:lang w:val="uk-UA" w:eastAsia="ru-RU"/>
        </w:rPr>
        <w:lastRenderedPageBreak/>
        <w:t>наповнюваність класів загальноосвітніх шкіл становить  23,4 учня, без врахування вечірніх та спеціальних класів – 24,2 учня.</w:t>
      </w:r>
    </w:p>
    <w:p w:rsidR="002D32DA" w:rsidRPr="00592D93" w:rsidRDefault="002D32DA"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На індивідуальному навчанні станом на 01.07.2021  перебуває 64 учні.</w:t>
      </w:r>
    </w:p>
    <w:p w:rsidR="007F4116" w:rsidRPr="00592D93" w:rsidRDefault="007F4116"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p>
    <w:p w:rsidR="002D32DA" w:rsidRPr="00592D93" w:rsidRDefault="002D32DA"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У центрі дитячої та юнацької творчості  відкрито 67 груп  за різними направленнями,  які  відвідує 777 дітей. Крім того,  при центрі дитячої та юнацької творчості працює  Мала Академія Наук, на базі якої діють 9 секцій, в яких займаються 97 учнів. Середня наповнюваність в групах  становить 11,6 дітей.</w:t>
      </w:r>
    </w:p>
    <w:p w:rsidR="002D32DA" w:rsidRPr="00592D93" w:rsidRDefault="002D32DA"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У станції юних техніків 646 дітей у 47 гуртках   оволодівають різними технічними навиками. При станції юних техніків також працює Мала Академія Наук, на базі якої діють 7 секцій, в яких займається 83 дитини.  Середня наповнюваність  гуртків становить 13,7 учня, секцій – 11,9 учня.  </w:t>
      </w:r>
    </w:p>
    <w:p w:rsidR="002D32DA" w:rsidRPr="00592D93" w:rsidRDefault="002D32DA"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У міжшкільному навчально - виробничому комбінаті в 31 групі навчається 525 учнів, які опановують такі 4 професії. Середня наповнюваність груп  в МНВК становить 16,9 учня.  </w:t>
      </w:r>
    </w:p>
    <w:p w:rsidR="007F4116" w:rsidRPr="00592D93" w:rsidRDefault="007F4116"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p>
    <w:p w:rsidR="002D32DA" w:rsidRPr="00592D93" w:rsidRDefault="002D32DA"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По дитячій школі мистецтв на 2020 - 2021 навчальний рік затверджено контингент у кількості 291 учень, кількість класів - 36. Станом на 01.07.2021 школу відвідує 286 учнів, фактична кількість класів 35. Середня наповнюваність в класах складає 8,2 учня. </w:t>
      </w:r>
    </w:p>
    <w:p w:rsidR="007F4116" w:rsidRPr="00592D93" w:rsidRDefault="002D32DA"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Рішенням виконавчого комітету міської ради від 03.07.2020 №178 «Про погодження розміру плати, встановлення пільг щодо плати за навчання в комунальному закладі «Дитяча школа мистецтв» на 2020 - 2021 навчальний рік» затверджено розмір щомісячної плати   за навчання, який становить від 130 до 200 грн. в місяць у залежності від відділу та інструменту.</w:t>
      </w:r>
    </w:p>
    <w:p w:rsidR="007F4116" w:rsidRPr="00592D93" w:rsidRDefault="0072368E"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lang w:val="uk-UA"/>
        </w:rPr>
      </w:pPr>
      <w:r w:rsidRPr="00592D93">
        <w:rPr>
          <w:rFonts w:ascii="Times New Roman" w:eastAsia="Times New Roman" w:hAnsi="Times New Roman" w:cs="Times New Roman"/>
          <w:sz w:val="24"/>
          <w:lang w:val="uk-UA"/>
        </w:rPr>
        <w:t>По п</w:t>
      </w:r>
      <w:r w:rsidR="007F4116" w:rsidRPr="00592D93">
        <w:rPr>
          <w:rFonts w:ascii="Times New Roman" w:eastAsia="Times New Roman" w:hAnsi="Times New Roman" w:cs="Times New Roman"/>
          <w:sz w:val="24"/>
          <w:lang w:val="uk-UA"/>
        </w:rPr>
        <w:t>рограмі розвитку освіти в  Южноукраїнській міській територіальній громаді на 2021 – 2025 роки п</w:t>
      </w:r>
      <w:r w:rsidR="007F4116" w:rsidRPr="00592D93">
        <w:rPr>
          <w:rFonts w:ascii="Times New Roman" w:eastAsia="Times New Roman" w:hAnsi="Times New Roman" w:cs="Times New Roman"/>
          <w:bCs/>
          <w:sz w:val="24"/>
          <w:lang w:val="uk-UA" w:eastAsia="ru-RU"/>
        </w:rPr>
        <w:t xml:space="preserve">ередбачені видатки на </w:t>
      </w:r>
      <w:r w:rsidR="007F4116" w:rsidRPr="00592D93">
        <w:rPr>
          <w:rFonts w:ascii="Times New Roman" w:eastAsia="Times New Roman" w:hAnsi="Times New Roman" w:cs="Times New Roman"/>
          <w:sz w:val="24"/>
          <w:lang w:val="uk-UA"/>
        </w:rPr>
        <w:t xml:space="preserve"> підтримку обдарованих дітей (стипендія міського голови), стимулювання вчителів та учнів – переможців конкурсів та інші.</w:t>
      </w:r>
    </w:p>
    <w:p w:rsidR="0072368E" w:rsidRPr="00592D93" w:rsidRDefault="0072368E"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lang w:val="uk-UA"/>
        </w:rPr>
      </w:pPr>
      <w:r w:rsidRPr="00592D93">
        <w:rPr>
          <w:rFonts w:ascii="Times New Roman" w:eastAsia="Times New Roman" w:hAnsi="Times New Roman" w:cs="Times New Roman"/>
          <w:sz w:val="24"/>
          <w:lang w:val="uk-UA"/>
        </w:rPr>
        <w:t xml:space="preserve">Поточні ремонти закладів </w:t>
      </w:r>
      <w:r w:rsidR="00631703" w:rsidRPr="00592D93">
        <w:rPr>
          <w:rFonts w:ascii="Times New Roman" w:eastAsia="Times New Roman" w:hAnsi="Times New Roman" w:cs="Times New Roman"/>
          <w:sz w:val="24"/>
          <w:lang w:val="uk-UA"/>
        </w:rPr>
        <w:t xml:space="preserve">освіти, вартістю більше 50,0 тис. грн. </w:t>
      </w:r>
      <w:r w:rsidRPr="00592D93">
        <w:rPr>
          <w:rFonts w:ascii="Times New Roman" w:eastAsia="Times New Roman" w:hAnsi="Times New Roman" w:cs="Times New Roman"/>
          <w:sz w:val="24"/>
          <w:lang w:val="uk-UA"/>
        </w:rPr>
        <w:t>здійснюються по програмі капітального будівництва об’єктів житлово-комунального господарства та соціальної інфраструктури Южноукраїнської міської територіальної громади на 2021-2025 роки у новій редакції</w:t>
      </w:r>
      <w:r w:rsidR="00631703" w:rsidRPr="00592D93">
        <w:rPr>
          <w:rFonts w:ascii="Times New Roman" w:eastAsia="Times New Roman" w:hAnsi="Times New Roman" w:cs="Times New Roman"/>
          <w:sz w:val="24"/>
          <w:lang w:val="uk-UA"/>
        </w:rPr>
        <w:t>, на які планується направити на 2022 рік – 1,5 млн. грн., 2023 рік – 2,6 млн. грн., 2024 рік – 1,6 млн. грн.</w:t>
      </w:r>
    </w:p>
    <w:p w:rsidR="0072368E" w:rsidRPr="00592D93" w:rsidRDefault="0072368E" w:rsidP="0072368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Для утримання закладів освіти з урахуванням освітньої субвенції з державного бюджету передбачено у 2022 році -  301,2 млн грн, в 2023 році – 325,0 млн грн, в 2024 році – 342,6 млн гривень. </w:t>
      </w:r>
    </w:p>
    <w:p w:rsidR="0072368E" w:rsidRPr="00592D93" w:rsidRDefault="0072368E" w:rsidP="00735597">
      <w:pPr>
        <w:pStyle w:val="a3"/>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uk-UA" w:eastAsia="ru-RU"/>
        </w:rPr>
      </w:pPr>
    </w:p>
    <w:p w:rsidR="00BE7619" w:rsidRPr="00592D93" w:rsidRDefault="00CA7314" w:rsidP="00592D93">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val="uk-UA" w:eastAsia="ru-RU"/>
        </w:rPr>
        <w:t>Охорона здоров’я</w:t>
      </w:r>
    </w:p>
    <w:p w:rsidR="00752246" w:rsidRPr="00592D93" w:rsidRDefault="00752246" w:rsidP="00735597">
      <w:pPr>
        <w:pStyle w:val="a3"/>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Основні ці</w:t>
      </w:r>
      <w:r w:rsidR="00261D55" w:rsidRPr="00592D93">
        <w:rPr>
          <w:rFonts w:ascii="Times New Roman" w:eastAsia="Times New Roman" w:hAnsi="Times New Roman" w:cs="Times New Roman"/>
          <w:bCs/>
          <w:sz w:val="24"/>
          <w:szCs w:val="24"/>
          <w:lang w:val="uk-UA" w:eastAsia="ru-RU"/>
        </w:rPr>
        <w:t>лі</w:t>
      </w:r>
      <w:r w:rsidRPr="00592D93">
        <w:rPr>
          <w:rFonts w:ascii="Times New Roman" w:eastAsia="Times New Roman" w:hAnsi="Times New Roman" w:cs="Times New Roman"/>
          <w:bCs/>
          <w:sz w:val="24"/>
          <w:szCs w:val="24"/>
          <w:lang w:val="uk-UA" w:eastAsia="ru-RU"/>
        </w:rPr>
        <w:t xml:space="preserve"> та </w:t>
      </w:r>
      <w:r w:rsidR="00261D55" w:rsidRPr="00592D93">
        <w:rPr>
          <w:rFonts w:ascii="Times New Roman" w:eastAsia="Times New Roman" w:hAnsi="Times New Roman" w:cs="Times New Roman"/>
          <w:bCs/>
          <w:sz w:val="24"/>
          <w:szCs w:val="24"/>
          <w:lang w:val="uk-UA" w:eastAsia="ru-RU"/>
        </w:rPr>
        <w:t>завдання</w:t>
      </w:r>
      <w:r w:rsidRPr="00592D93">
        <w:rPr>
          <w:rFonts w:ascii="Times New Roman" w:eastAsia="Times New Roman" w:hAnsi="Times New Roman" w:cs="Times New Roman"/>
          <w:bCs/>
          <w:sz w:val="24"/>
          <w:szCs w:val="24"/>
          <w:lang w:val="uk-UA" w:eastAsia="ru-RU"/>
        </w:rPr>
        <w:t>:</w:t>
      </w:r>
    </w:p>
    <w:p w:rsidR="00752246" w:rsidRPr="00592D93" w:rsidRDefault="00752246" w:rsidP="00735597">
      <w:pPr>
        <w:pStyle w:val="a3"/>
        <w:numPr>
          <w:ilvl w:val="1"/>
          <w:numId w:val="17"/>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підвищення рівня медичного обслуговування населення, розширення можливостей щодо його доступності та якості;</w:t>
      </w:r>
    </w:p>
    <w:p w:rsidR="00752246" w:rsidRPr="00592D93" w:rsidRDefault="00752246" w:rsidP="00735597">
      <w:pPr>
        <w:pStyle w:val="a3"/>
        <w:numPr>
          <w:ilvl w:val="1"/>
          <w:numId w:val="17"/>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ефективне використання обмежених фінансових ресурсів;</w:t>
      </w:r>
    </w:p>
    <w:p w:rsidR="00752246" w:rsidRPr="00592D93" w:rsidRDefault="00752246" w:rsidP="00735597">
      <w:pPr>
        <w:pStyle w:val="a3"/>
        <w:numPr>
          <w:ilvl w:val="1"/>
          <w:numId w:val="17"/>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поліпшення демографічної ситуації, збереження і зміцнення здоров'я населення; </w:t>
      </w:r>
    </w:p>
    <w:p w:rsidR="00752246" w:rsidRPr="00592D93" w:rsidRDefault="00752246" w:rsidP="00735597">
      <w:pPr>
        <w:pStyle w:val="a3"/>
        <w:numPr>
          <w:ilvl w:val="1"/>
          <w:numId w:val="17"/>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забезпечення лікувально-діагностичної допомоги, спрямованої на збереження санітарного благополуччя населення;</w:t>
      </w:r>
    </w:p>
    <w:p w:rsidR="00752246" w:rsidRPr="00592D93" w:rsidRDefault="00752246" w:rsidP="00735597">
      <w:pPr>
        <w:pStyle w:val="a3"/>
        <w:numPr>
          <w:ilvl w:val="1"/>
          <w:numId w:val="17"/>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посилення профілактичної спрямованості медичної допомоги;</w:t>
      </w:r>
    </w:p>
    <w:p w:rsidR="00752246" w:rsidRPr="00592D93" w:rsidRDefault="00752246" w:rsidP="00735597">
      <w:pPr>
        <w:pStyle w:val="a3"/>
        <w:numPr>
          <w:ilvl w:val="1"/>
          <w:numId w:val="17"/>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підвищення якості та ефективності медико- санітарної допомоги; </w:t>
      </w:r>
    </w:p>
    <w:p w:rsidR="00752246" w:rsidRPr="00592D93" w:rsidRDefault="00752246" w:rsidP="00735597">
      <w:pPr>
        <w:pStyle w:val="a3"/>
        <w:numPr>
          <w:ilvl w:val="1"/>
          <w:numId w:val="17"/>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забезпечення соціальної справедливості і прав громадян на охорону здоров'я;</w:t>
      </w:r>
    </w:p>
    <w:p w:rsidR="00BE7619" w:rsidRPr="00592D93" w:rsidRDefault="007F4116"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По комплексній програмі «Охорона здоров’я в Южноукраїнській міській територіальній громаді» на 2021-2025 роки</w:t>
      </w:r>
      <w:r w:rsidR="00BE7619" w:rsidRPr="00592D93">
        <w:rPr>
          <w:rFonts w:ascii="Times New Roman" w:eastAsia="Times New Roman" w:hAnsi="Times New Roman" w:cs="Times New Roman"/>
          <w:bCs/>
          <w:sz w:val="24"/>
          <w:szCs w:val="24"/>
          <w:lang w:val="uk-UA" w:eastAsia="ru-RU"/>
        </w:rPr>
        <w:t xml:space="preserve"> </w:t>
      </w:r>
      <w:r w:rsidRPr="00592D93">
        <w:rPr>
          <w:rFonts w:ascii="Times New Roman" w:eastAsia="Times New Roman" w:hAnsi="Times New Roman" w:cs="Times New Roman"/>
          <w:bCs/>
          <w:sz w:val="24"/>
          <w:szCs w:val="24"/>
          <w:lang w:val="uk-UA" w:eastAsia="ru-RU"/>
        </w:rPr>
        <w:t xml:space="preserve">фінансуються </w:t>
      </w:r>
      <w:r w:rsidR="00BE7619" w:rsidRPr="00592D93">
        <w:rPr>
          <w:rFonts w:ascii="Times New Roman" w:eastAsia="Times New Roman" w:hAnsi="Times New Roman" w:cs="Times New Roman"/>
          <w:bCs/>
          <w:sz w:val="24"/>
          <w:szCs w:val="24"/>
          <w:lang w:val="uk-UA" w:eastAsia="ru-RU"/>
        </w:rPr>
        <w:t>два медичних заклади : КНП «Южноукраїнська міська багатопрофільна лікарня» та  НКП «Южноукраїнський міський центр первинної медико – санітарної допомоги».</w:t>
      </w:r>
    </w:p>
    <w:p w:rsidR="00BE7619" w:rsidRPr="00592D93" w:rsidRDefault="007F4116" w:rsidP="007355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По цій програмі проводяться видатки на:</w:t>
      </w:r>
      <w:r w:rsidR="00BE7619" w:rsidRPr="00592D93">
        <w:rPr>
          <w:rFonts w:ascii="Times New Roman" w:eastAsia="Times New Roman" w:hAnsi="Times New Roman" w:cs="Times New Roman"/>
          <w:bCs/>
          <w:sz w:val="24"/>
          <w:szCs w:val="24"/>
          <w:lang w:val="uk-UA" w:eastAsia="ru-RU"/>
        </w:rPr>
        <w:t xml:space="preserve"> оплату енергоносіїв </w:t>
      </w:r>
      <w:r w:rsidR="00752246" w:rsidRPr="00592D93">
        <w:rPr>
          <w:rFonts w:ascii="Times New Roman" w:eastAsia="Times New Roman" w:hAnsi="Times New Roman" w:cs="Times New Roman"/>
          <w:bCs/>
          <w:sz w:val="24"/>
          <w:szCs w:val="24"/>
          <w:lang w:val="uk-UA" w:eastAsia="ru-RU"/>
        </w:rPr>
        <w:t xml:space="preserve">та </w:t>
      </w:r>
      <w:r w:rsidR="00BE7619" w:rsidRPr="00592D93">
        <w:rPr>
          <w:rFonts w:ascii="Times New Roman" w:eastAsia="Times New Roman" w:hAnsi="Times New Roman" w:cs="Times New Roman"/>
          <w:bCs/>
          <w:sz w:val="24"/>
          <w:szCs w:val="24"/>
          <w:lang w:val="uk-UA" w:eastAsia="ru-RU"/>
        </w:rPr>
        <w:t>матеріально-технічне забезпечення</w:t>
      </w:r>
      <w:r w:rsidR="00752246" w:rsidRPr="00592D93">
        <w:rPr>
          <w:rFonts w:ascii="Times New Roman" w:hAnsi="Times New Roman" w:cs="Times New Roman"/>
          <w:lang w:val="uk-UA"/>
        </w:rPr>
        <w:t xml:space="preserve"> </w:t>
      </w:r>
      <w:r w:rsidR="00752246" w:rsidRPr="00592D93">
        <w:rPr>
          <w:rFonts w:ascii="Times New Roman" w:eastAsia="Times New Roman" w:hAnsi="Times New Roman" w:cs="Times New Roman"/>
          <w:bCs/>
          <w:sz w:val="24"/>
          <w:szCs w:val="24"/>
          <w:lang w:val="uk-UA" w:eastAsia="ru-RU"/>
        </w:rPr>
        <w:t>медичних закладів, забезпечення</w:t>
      </w:r>
      <w:r w:rsidR="00BE7619" w:rsidRPr="00592D93">
        <w:rPr>
          <w:rFonts w:ascii="Times New Roman" w:eastAsia="Times New Roman" w:hAnsi="Times New Roman" w:cs="Times New Roman"/>
          <w:bCs/>
          <w:sz w:val="24"/>
          <w:szCs w:val="24"/>
          <w:lang w:val="uk-UA" w:eastAsia="ru-RU"/>
        </w:rPr>
        <w:t xml:space="preserve"> </w:t>
      </w:r>
      <w:r w:rsidR="00752246" w:rsidRPr="00592D93">
        <w:rPr>
          <w:rFonts w:ascii="Times New Roman" w:eastAsia="Times New Roman" w:hAnsi="Times New Roman" w:cs="Times New Roman"/>
          <w:bCs/>
          <w:sz w:val="24"/>
          <w:szCs w:val="24"/>
          <w:lang w:val="uk-UA" w:eastAsia="ru-RU"/>
        </w:rPr>
        <w:t xml:space="preserve">заходів з імунопрофілактики, </w:t>
      </w:r>
      <w:r w:rsidR="00752246" w:rsidRPr="00592D93">
        <w:rPr>
          <w:rFonts w:ascii="Times New Roman" w:eastAsia="Times New Roman" w:hAnsi="Times New Roman" w:cs="Times New Roman"/>
          <w:bCs/>
          <w:sz w:val="24"/>
          <w:szCs w:val="24"/>
          <w:lang w:val="uk-UA" w:eastAsia="ru-RU"/>
        </w:rPr>
        <w:lastRenderedPageBreak/>
        <w:t xml:space="preserve">боротьби з туберкульозом, профілактики ВІЛ-інфекції/СНІДу, </w:t>
      </w:r>
      <w:r w:rsidR="00B525DA" w:rsidRPr="00592D93">
        <w:rPr>
          <w:rFonts w:ascii="Times New Roman" w:eastAsia="Times New Roman" w:hAnsi="Times New Roman" w:cs="Times New Roman"/>
          <w:bCs/>
          <w:sz w:val="24"/>
          <w:szCs w:val="24"/>
          <w:lang w:val="uk-UA" w:eastAsia="ru-RU"/>
        </w:rPr>
        <w:t xml:space="preserve">забезпечення пільговими ліками, </w:t>
      </w:r>
      <w:r w:rsidR="00752246" w:rsidRPr="00592D93">
        <w:rPr>
          <w:rFonts w:ascii="Times New Roman" w:eastAsia="Times New Roman" w:hAnsi="Times New Roman" w:cs="Times New Roman"/>
          <w:bCs/>
          <w:sz w:val="24"/>
          <w:szCs w:val="24"/>
          <w:lang w:val="uk-UA" w:eastAsia="ru-RU"/>
        </w:rPr>
        <w:t>лікування хворих на цукровий та нецукровий діабет та інших заходів у сфері охорони здоров’я.</w:t>
      </w:r>
    </w:p>
    <w:p w:rsidR="00752246" w:rsidRPr="00592D93" w:rsidRDefault="00752246"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Для здійснення запланованих заходів передбачено у 2022 році -  </w:t>
      </w:r>
      <w:r w:rsidR="00F75A3B" w:rsidRPr="00592D93">
        <w:rPr>
          <w:rFonts w:ascii="Times New Roman" w:eastAsia="Times New Roman" w:hAnsi="Times New Roman" w:cs="Times New Roman"/>
          <w:bCs/>
          <w:sz w:val="24"/>
          <w:szCs w:val="24"/>
          <w:lang w:val="uk-UA" w:eastAsia="ru-RU"/>
        </w:rPr>
        <w:t xml:space="preserve">42,8 </w:t>
      </w:r>
      <w:r w:rsidRPr="00592D93">
        <w:rPr>
          <w:rFonts w:ascii="Times New Roman" w:eastAsia="Times New Roman" w:hAnsi="Times New Roman" w:cs="Times New Roman"/>
          <w:bCs/>
          <w:sz w:val="24"/>
          <w:szCs w:val="24"/>
          <w:lang w:val="uk-UA" w:eastAsia="ru-RU"/>
        </w:rPr>
        <w:t xml:space="preserve">млн грн, в 2023 році </w:t>
      </w:r>
      <w:r w:rsidR="00F75A3B" w:rsidRPr="00592D93">
        <w:rPr>
          <w:rFonts w:ascii="Times New Roman" w:eastAsia="Times New Roman" w:hAnsi="Times New Roman" w:cs="Times New Roman"/>
          <w:bCs/>
          <w:sz w:val="24"/>
          <w:szCs w:val="24"/>
          <w:lang w:val="uk-UA" w:eastAsia="ru-RU"/>
        </w:rPr>
        <w:t>–</w:t>
      </w:r>
      <w:r w:rsidRPr="00592D93">
        <w:rPr>
          <w:rFonts w:ascii="Times New Roman" w:eastAsia="Times New Roman" w:hAnsi="Times New Roman" w:cs="Times New Roman"/>
          <w:bCs/>
          <w:sz w:val="24"/>
          <w:szCs w:val="24"/>
          <w:lang w:val="uk-UA" w:eastAsia="ru-RU"/>
        </w:rPr>
        <w:t xml:space="preserve"> </w:t>
      </w:r>
      <w:r w:rsidR="00F75A3B" w:rsidRPr="00592D93">
        <w:rPr>
          <w:rFonts w:ascii="Times New Roman" w:eastAsia="Times New Roman" w:hAnsi="Times New Roman" w:cs="Times New Roman"/>
          <w:bCs/>
          <w:sz w:val="24"/>
          <w:szCs w:val="24"/>
          <w:lang w:val="uk-UA" w:eastAsia="ru-RU"/>
        </w:rPr>
        <w:t>43,4</w:t>
      </w:r>
      <w:r w:rsidRPr="00592D93">
        <w:rPr>
          <w:rFonts w:ascii="Times New Roman" w:eastAsia="Times New Roman" w:hAnsi="Times New Roman" w:cs="Times New Roman"/>
          <w:bCs/>
          <w:sz w:val="24"/>
          <w:szCs w:val="24"/>
          <w:lang w:val="uk-UA" w:eastAsia="ru-RU"/>
        </w:rPr>
        <w:t xml:space="preserve"> млн грн, в 2024 році </w:t>
      </w:r>
      <w:r w:rsidR="00F75A3B" w:rsidRPr="00592D93">
        <w:rPr>
          <w:rFonts w:ascii="Times New Roman" w:eastAsia="Times New Roman" w:hAnsi="Times New Roman" w:cs="Times New Roman"/>
          <w:bCs/>
          <w:sz w:val="24"/>
          <w:szCs w:val="24"/>
          <w:lang w:val="uk-UA" w:eastAsia="ru-RU"/>
        </w:rPr>
        <w:t>–</w:t>
      </w:r>
      <w:r w:rsidRPr="00592D93">
        <w:rPr>
          <w:rFonts w:ascii="Times New Roman" w:eastAsia="Times New Roman" w:hAnsi="Times New Roman" w:cs="Times New Roman"/>
          <w:bCs/>
          <w:sz w:val="24"/>
          <w:szCs w:val="24"/>
          <w:lang w:val="uk-UA" w:eastAsia="ru-RU"/>
        </w:rPr>
        <w:t xml:space="preserve"> </w:t>
      </w:r>
      <w:r w:rsidR="00F75A3B" w:rsidRPr="00592D93">
        <w:rPr>
          <w:rFonts w:ascii="Times New Roman" w:eastAsia="Times New Roman" w:hAnsi="Times New Roman" w:cs="Times New Roman"/>
          <w:bCs/>
          <w:sz w:val="24"/>
          <w:szCs w:val="24"/>
          <w:lang w:val="uk-UA" w:eastAsia="ru-RU"/>
        </w:rPr>
        <w:t>43,6</w:t>
      </w:r>
      <w:r w:rsidRPr="00592D93">
        <w:rPr>
          <w:rFonts w:ascii="Times New Roman" w:eastAsia="Times New Roman" w:hAnsi="Times New Roman" w:cs="Times New Roman"/>
          <w:bCs/>
          <w:sz w:val="24"/>
          <w:szCs w:val="24"/>
          <w:lang w:val="uk-UA" w:eastAsia="ru-RU"/>
        </w:rPr>
        <w:t xml:space="preserve"> млн гривень.</w:t>
      </w:r>
    </w:p>
    <w:p w:rsidR="00752246" w:rsidRPr="00592D93" w:rsidRDefault="00752246" w:rsidP="00735597">
      <w:pPr>
        <w:pStyle w:val="a3"/>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uk-UA" w:eastAsia="ru-RU"/>
        </w:rPr>
      </w:pPr>
    </w:p>
    <w:p w:rsidR="0003671D" w:rsidRPr="00592D93" w:rsidRDefault="00CA7314" w:rsidP="00592D93">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val="uk-UA" w:eastAsia="ru-RU"/>
        </w:rPr>
        <w:t>Соціальний захист та соціальне забезпечення</w:t>
      </w:r>
    </w:p>
    <w:p w:rsidR="00502210" w:rsidRPr="00592D93" w:rsidRDefault="0003671D" w:rsidP="00735597">
      <w:pPr>
        <w:pStyle w:val="a3"/>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Основні цілі та пріоритети:</w:t>
      </w:r>
    </w:p>
    <w:p w:rsidR="00502210" w:rsidRPr="00592D93" w:rsidRDefault="00CC2EF5" w:rsidP="00735597">
      <w:pPr>
        <w:pStyle w:val="a3"/>
        <w:numPr>
          <w:ilvl w:val="1"/>
          <w:numId w:val="17"/>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поліпшення надання соціальних послуг інвалідам та дітям-інвалідам;</w:t>
      </w:r>
      <w:r w:rsidR="00502210" w:rsidRPr="00592D93">
        <w:rPr>
          <w:rFonts w:ascii="Times New Roman" w:eastAsia="Times New Roman" w:hAnsi="Times New Roman" w:cs="Times New Roman"/>
          <w:bCs/>
          <w:sz w:val="24"/>
          <w:szCs w:val="24"/>
          <w:lang w:val="uk-UA" w:eastAsia="ru-RU"/>
        </w:rPr>
        <w:t xml:space="preserve"> ветеранів війни і праці; громадян старшого покоління; реабілітованих та громадян, які постраждали внаслідок Чорнобильської катастрофи; осіб, які захищали незалежність, суверенітет та територіальну цілісність України і брали безпосередню участь в антитерористичній операції;</w:t>
      </w:r>
    </w:p>
    <w:p w:rsidR="00502210" w:rsidRPr="00592D93" w:rsidRDefault="00502210" w:rsidP="00735597">
      <w:pPr>
        <w:pStyle w:val="a3"/>
        <w:numPr>
          <w:ilvl w:val="1"/>
          <w:numId w:val="17"/>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удосконалення системи заходів з надання різних видів соціальної допомоги та надання соціальних і реабілітаційних послуг;</w:t>
      </w:r>
    </w:p>
    <w:p w:rsidR="00AE251E" w:rsidRPr="00592D93" w:rsidRDefault="00502210" w:rsidP="00735597">
      <w:pPr>
        <w:pStyle w:val="a3"/>
        <w:numPr>
          <w:ilvl w:val="1"/>
          <w:numId w:val="17"/>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Cs/>
          <w:sz w:val="24"/>
          <w:szCs w:val="24"/>
          <w:lang w:val="uk-UA" w:eastAsia="ru-RU"/>
        </w:rPr>
        <w:t>координація дій щодо соціального партнерства з громадськими організаціями ветеранів і осіб з інвалідністю, яка спрямована на забезпечення потреб та вирішення проблем мешканців Южноукраїнської міської територіальної громади.</w:t>
      </w:r>
      <w:r w:rsidR="00CA7314" w:rsidRPr="00592D93">
        <w:rPr>
          <w:rFonts w:ascii="Times New Roman" w:eastAsia="Times New Roman" w:hAnsi="Times New Roman" w:cs="Times New Roman"/>
          <w:bCs/>
          <w:sz w:val="24"/>
          <w:szCs w:val="24"/>
          <w:lang w:val="uk-UA" w:eastAsia="ru-RU"/>
        </w:rPr>
        <w:br/>
      </w:r>
    </w:p>
    <w:p w:rsidR="00070FEE" w:rsidRPr="00592D93" w:rsidRDefault="001159F0" w:rsidP="00735597">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За рахунок бюджету громади фінансуються комунальні заклади, що надають соціальні  послуги населенню: </w:t>
      </w:r>
      <w:r w:rsidR="003050E5" w:rsidRPr="00592D93">
        <w:rPr>
          <w:rFonts w:ascii="Times New Roman" w:eastAsia="Times New Roman" w:hAnsi="Times New Roman" w:cs="Times New Roman"/>
          <w:bCs/>
          <w:sz w:val="24"/>
          <w:szCs w:val="24"/>
          <w:lang w:val="uk-UA" w:eastAsia="ru-RU"/>
        </w:rPr>
        <w:t>Територіальний ц</w:t>
      </w:r>
      <w:r w:rsidRPr="00592D93">
        <w:rPr>
          <w:rFonts w:ascii="Times New Roman" w:eastAsia="Times New Roman" w:hAnsi="Times New Roman" w:cs="Times New Roman"/>
          <w:bCs/>
          <w:sz w:val="24"/>
          <w:szCs w:val="24"/>
          <w:lang w:val="uk-UA" w:eastAsia="ru-RU"/>
        </w:rPr>
        <w:t>ентр соціального обслуговування</w:t>
      </w:r>
      <w:r w:rsidRPr="00592D93">
        <w:rPr>
          <w:rFonts w:ascii="Times New Roman" w:hAnsi="Times New Roman" w:cs="Times New Roman"/>
          <w:lang w:val="uk-UA"/>
        </w:rPr>
        <w:t xml:space="preserve"> </w:t>
      </w:r>
      <w:r w:rsidRPr="00592D93">
        <w:rPr>
          <w:rFonts w:ascii="Times New Roman" w:eastAsia="Times New Roman" w:hAnsi="Times New Roman" w:cs="Times New Roman"/>
          <w:bCs/>
          <w:sz w:val="24"/>
          <w:szCs w:val="24"/>
          <w:lang w:val="uk-UA" w:eastAsia="ru-RU"/>
        </w:rPr>
        <w:t xml:space="preserve">(надання соціальних послуг), </w:t>
      </w:r>
      <w:r w:rsidR="00070FEE" w:rsidRPr="00592D93">
        <w:rPr>
          <w:rFonts w:ascii="Times New Roman" w:eastAsia="Times New Roman" w:hAnsi="Times New Roman" w:cs="Times New Roman"/>
          <w:bCs/>
          <w:sz w:val="24"/>
          <w:szCs w:val="24"/>
          <w:lang w:val="uk-UA" w:eastAsia="ru-RU"/>
        </w:rPr>
        <w:t>Центр соціально – психологічної  реабілітації дітей</w:t>
      </w:r>
      <w:r w:rsidRPr="00592D93">
        <w:rPr>
          <w:rFonts w:ascii="Times New Roman" w:eastAsia="Times New Roman" w:hAnsi="Times New Roman" w:cs="Times New Roman"/>
          <w:bCs/>
          <w:sz w:val="24"/>
          <w:szCs w:val="24"/>
          <w:lang w:val="uk-UA" w:eastAsia="ru-RU"/>
        </w:rPr>
        <w:t xml:space="preserve">, </w:t>
      </w:r>
      <w:r w:rsidR="00070FEE" w:rsidRPr="00592D93">
        <w:rPr>
          <w:rFonts w:ascii="Times New Roman" w:eastAsia="Times New Roman" w:hAnsi="Times New Roman" w:cs="Times New Roman"/>
          <w:bCs/>
          <w:sz w:val="24"/>
          <w:szCs w:val="24"/>
          <w:lang w:val="uk-UA" w:eastAsia="ru-RU"/>
        </w:rPr>
        <w:t>Центр соціальних служб</w:t>
      </w:r>
      <w:r w:rsidRPr="00592D93">
        <w:rPr>
          <w:rFonts w:ascii="Times New Roman" w:eastAsia="Times New Roman" w:hAnsi="Times New Roman" w:cs="Times New Roman"/>
          <w:bCs/>
          <w:sz w:val="24"/>
          <w:szCs w:val="24"/>
          <w:lang w:val="uk-UA" w:eastAsia="ru-RU"/>
        </w:rPr>
        <w:t>.</w:t>
      </w:r>
    </w:p>
    <w:p w:rsidR="000000AD" w:rsidRPr="00592D93" w:rsidRDefault="00261D55" w:rsidP="00735597">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Фінансове забезпечення надання соціальних послуг здійснюється </w:t>
      </w:r>
      <w:r w:rsidR="00F75A3B" w:rsidRPr="00592D93">
        <w:rPr>
          <w:rFonts w:ascii="Times New Roman" w:eastAsia="Times New Roman" w:hAnsi="Times New Roman" w:cs="Times New Roman"/>
          <w:bCs/>
          <w:sz w:val="24"/>
          <w:szCs w:val="24"/>
          <w:lang w:val="uk-UA" w:eastAsia="ru-RU"/>
        </w:rPr>
        <w:t xml:space="preserve">також </w:t>
      </w:r>
      <w:r w:rsidRPr="00592D93">
        <w:rPr>
          <w:rFonts w:ascii="Times New Roman" w:eastAsia="Times New Roman" w:hAnsi="Times New Roman" w:cs="Times New Roman"/>
          <w:bCs/>
          <w:sz w:val="24"/>
          <w:szCs w:val="24"/>
          <w:lang w:val="uk-UA" w:eastAsia="ru-RU"/>
        </w:rPr>
        <w:t>через к</w:t>
      </w:r>
      <w:r w:rsidR="001159F0" w:rsidRPr="00592D93">
        <w:rPr>
          <w:rFonts w:ascii="Times New Roman" w:eastAsia="Times New Roman" w:hAnsi="Times New Roman" w:cs="Times New Roman"/>
          <w:bCs/>
          <w:sz w:val="24"/>
          <w:szCs w:val="24"/>
          <w:lang w:val="uk-UA" w:eastAsia="ru-RU"/>
        </w:rPr>
        <w:t>омплексн</w:t>
      </w:r>
      <w:r w:rsidRPr="00592D93">
        <w:rPr>
          <w:rFonts w:ascii="Times New Roman" w:eastAsia="Times New Roman" w:hAnsi="Times New Roman" w:cs="Times New Roman"/>
          <w:bCs/>
          <w:sz w:val="24"/>
          <w:szCs w:val="24"/>
          <w:lang w:val="uk-UA" w:eastAsia="ru-RU"/>
        </w:rPr>
        <w:t>у програму</w:t>
      </w:r>
      <w:r w:rsidR="001159F0" w:rsidRPr="00592D93">
        <w:rPr>
          <w:rFonts w:ascii="Times New Roman" w:eastAsia="Times New Roman" w:hAnsi="Times New Roman" w:cs="Times New Roman"/>
          <w:bCs/>
          <w:sz w:val="24"/>
          <w:szCs w:val="24"/>
          <w:lang w:val="uk-UA" w:eastAsia="ru-RU"/>
        </w:rPr>
        <w:t xml:space="preserve"> соціальн</w:t>
      </w:r>
      <w:r w:rsidRPr="00592D93">
        <w:rPr>
          <w:rFonts w:ascii="Times New Roman" w:eastAsia="Times New Roman" w:hAnsi="Times New Roman" w:cs="Times New Roman"/>
          <w:bCs/>
          <w:sz w:val="24"/>
          <w:szCs w:val="24"/>
          <w:lang w:val="uk-UA" w:eastAsia="ru-RU"/>
        </w:rPr>
        <w:t>ого захисту населенн</w:t>
      </w:r>
      <w:r w:rsidR="000000AD" w:rsidRPr="00592D93">
        <w:rPr>
          <w:rFonts w:ascii="Times New Roman" w:eastAsia="Times New Roman" w:hAnsi="Times New Roman" w:cs="Times New Roman"/>
          <w:bCs/>
          <w:sz w:val="24"/>
          <w:szCs w:val="24"/>
          <w:lang w:val="uk-UA" w:eastAsia="ru-RU"/>
        </w:rPr>
        <w:t>я «Турбота» за такими направленнями</w:t>
      </w:r>
      <w:r w:rsidRPr="00592D93">
        <w:rPr>
          <w:rFonts w:ascii="Times New Roman" w:eastAsia="Times New Roman" w:hAnsi="Times New Roman" w:cs="Times New Roman"/>
          <w:bCs/>
          <w:sz w:val="24"/>
          <w:szCs w:val="24"/>
          <w:lang w:val="uk-UA" w:eastAsia="ru-RU"/>
        </w:rPr>
        <w:t>:</w:t>
      </w:r>
    </w:p>
    <w:p w:rsidR="008B535B" w:rsidRPr="00592D93" w:rsidRDefault="00261D55" w:rsidP="00735597">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 </w:t>
      </w:r>
      <w:r w:rsidR="008B535B" w:rsidRPr="00592D93">
        <w:rPr>
          <w:rFonts w:ascii="Times New Roman" w:eastAsia="Times New Roman" w:hAnsi="Times New Roman" w:cs="Times New Roman"/>
          <w:bCs/>
          <w:sz w:val="24"/>
          <w:szCs w:val="24"/>
          <w:lang w:val="uk-UA" w:eastAsia="ru-RU"/>
        </w:rPr>
        <w:t>•</w:t>
      </w:r>
      <w:r w:rsidR="008B535B" w:rsidRPr="00592D93">
        <w:rPr>
          <w:rFonts w:ascii="Times New Roman" w:eastAsia="Times New Roman" w:hAnsi="Times New Roman" w:cs="Times New Roman"/>
          <w:bCs/>
          <w:sz w:val="24"/>
          <w:szCs w:val="24"/>
          <w:lang w:val="uk-UA" w:eastAsia="ru-RU"/>
        </w:rPr>
        <w:tab/>
        <w:t>матеріальна допомога за</w:t>
      </w:r>
      <w:r w:rsidR="000000AD" w:rsidRPr="00592D93">
        <w:rPr>
          <w:rFonts w:ascii="Times New Roman" w:eastAsia="Times New Roman" w:hAnsi="Times New Roman" w:cs="Times New Roman"/>
          <w:bCs/>
          <w:sz w:val="24"/>
          <w:szCs w:val="24"/>
          <w:lang w:val="uk-UA" w:eastAsia="ru-RU"/>
        </w:rPr>
        <w:t xml:space="preserve"> рішенн</w:t>
      </w:r>
      <w:r w:rsidR="008B535B" w:rsidRPr="00592D93">
        <w:rPr>
          <w:rFonts w:ascii="Times New Roman" w:eastAsia="Times New Roman" w:hAnsi="Times New Roman" w:cs="Times New Roman"/>
          <w:bCs/>
          <w:sz w:val="24"/>
          <w:szCs w:val="24"/>
          <w:lang w:val="uk-UA" w:eastAsia="ru-RU"/>
        </w:rPr>
        <w:t>ям</w:t>
      </w:r>
      <w:r w:rsidR="000000AD" w:rsidRPr="00592D93">
        <w:rPr>
          <w:rFonts w:ascii="Times New Roman" w:eastAsia="Times New Roman" w:hAnsi="Times New Roman" w:cs="Times New Roman"/>
          <w:bCs/>
          <w:sz w:val="24"/>
          <w:szCs w:val="24"/>
          <w:lang w:val="uk-UA" w:eastAsia="ru-RU"/>
        </w:rPr>
        <w:t xml:space="preserve"> виконавчого комітету</w:t>
      </w:r>
      <w:r w:rsidR="008B535B" w:rsidRPr="00592D93">
        <w:rPr>
          <w:rFonts w:ascii="Times New Roman" w:eastAsia="Times New Roman" w:hAnsi="Times New Roman" w:cs="Times New Roman"/>
          <w:bCs/>
          <w:sz w:val="24"/>
          <w:szCs w:val="24"/>
          <w:lang w:val="uk-UA" w:eastAsia="ru-RU"/>
        </w:rPr>
        <w:t>, компенсація за безкоштовний проїзд пільгової категорії громадян, безкоштовне зубопротезування, відшкодування за послуги надані в соціальних палатах для одиноких важкохворих та бездомних громадян, забезпечення осіб з інвалідністю побутовою технікою,  оплата за  комунальні послуги пільговій категорії громадян, фінансова підтримка 4-х громадських організацій, забезпечення безкоштовними медикаментами, придбання слухових апаратів,  харчування малозабезпечених верств населення  та інше.</w:t>
      </w:r>
    </w:p>
    <w:p w:rsidR="008B535B" w:rsidRPr="00592D93" w:rsidRDefault="008B535B" w:rsidP="00735597">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По соціальній  програмі Підтримки учасників АТО та членів їх сімей на 2021-2025 роки  здійснюється фінансова підтримка учасників АТО та членів їх сімей.</w:t>
      </w:r>
    </w:p>
    <w:p w:rsidR="008B535B" w:rsidRPr="00592D93" w:rsidRDefault="008B535B" w:rsidP="00735597">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Комплексна програма „Розвиток та підтримка сім’ї, дітей та молоді"</w:t>
      </w:r>
      <w:r w:rsidRPr="00592D93">
        <w:rPr>
          <w:rFonts w:ascii="Times New Roman" w:hAnsi="Times New Roman" w:cs="Times New Roman"/>
          <w:lang w:val="uk-UA"/>
        </w:rPr>
        <w:t xml:space="preserve"> </w:t>
      </w:r>
      <w:r w:rsidRPr="00592D93">
        <w:rPr>
          <w:rFonts w:ascii="Times New Roman" w:hAnsi="Times New Roman" w:cs="Times New Roman"/>
          <w:sz w:val="24"/>
          <w:lang w:val="uk-UA"/>
        </w:rPr>
        <w:t>передбачає</w:t>
      </w:r>
      <w:r w:rsidRPr="00592D93">
        <w:rPr>
          <w:rFonts w:ascii="Times New Roman" w:hAnsi="Times New Roman" w:cs="Times New Roman"/>
          <w:sz w:val="28"/>
          <w:lang w:val="uk-UA"/>
        </w:rPr>
        <w:t xml:space="preserve"> </w:t>
      </w:r>
      <w:r w:rsidRPr="00592D93">
        <w:rPr>
          <w:rFonts w:ascii="Times New Roman" w:eastAsia="Times New Roman" w:hAnsi="Times New Roman" w:cs="Times New Roman"/>
          <w:bCs/>
          <w:sz w:val="24"/>
          <w:szCs w:val="24"/>
          <w:lang w:val="uk-UA" w:eastAsia="ru-RU"/>
        </w:rPr>
        <w:t>забезпечення транспортом міської призовної дільниці на період проведення призовної кампанії, проведення</w:t>
      </w:r>
      <w:r w:rsidR="006575F2" w:rsidRPr="00592D93">
        <w:rPr>
          <w:rFonts w:ascii="Times New Roman" w:eastAsia="Times New Roman" w:hAnsi="Times New Roman" w:cs="Times New Roman"/>
          <w:bCs/>
          <w:sz w:val="24"/>
          <w:szCs w:val="24"/>
          <w:lang w:val="uk-UA" w:eastAsia="ru-RU"/>
        </w:rPr>
        <w:t xml:space="preserve"> загальноміських заходів та акцій, </w:t>
      </w:r>
      <w:r w:rsidRPr="00592D93">
        <w:rPr>
          <w:rFonts w:ascii="Times New Roman" w:eastAsia="Times New Roman" w:hAnsi="Times New Roman" w:cs="Times New Roman"/>
          <w:bCs/>
          <w:sz w:val="24"/>
          <w:szCs w:val="24"/>
          <w:lang w:val="uk-UA" w:eastAsia="ru-RU"/>
        </w:rPr>
        <w:t xml:space="preserve">придбання новорічних подарунків дітям з малозабезпечених сімей </w:t>
      </w:r>
      <w:r w:rsidR="006575F2" w:rsidRPr="00592D93">
        <w:rPr>
          <w:rFonts w:ascii="Times New Roman" w:eastAsia="Times New Roman" w:hAnsi="Times New Roman" w:cs="Times New Roman"/>
          <w:bCs/>
          <w:sz w:val="24"/>
          <w:szCs w:val="24"/>
          <w:lang w:val="uk-UA" w:eastAsia="ru-RU"/>
        </w:rPr>
        <w:t>та ін.</w:t>
      </w:r>
    </w:p>
    <w:p w:rsidR="00070FEE" w:rsidRPr="00592D93" w:rsidRDefault="001159F0" w:rsidP="00735597">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На видатки </w:t>
      </w:r>
      <w:r w:rsidR="009B49CC" w:rsidRPr="00592D93">
        <w:rPr>
          <w:rFonts w:ascii="Times New Roman" w:eastAsia="Times New Roman" w:hAnsi="Times New Roman" w:cs="Times New Roman"/>
          <w:bCs/>
          <w:sz w:val="24"/>
          <w:szCs w:val="24"/>
          <w:lang w:val="uk-UA" w:eastAsia="ru-RU"/>
        </w:rPr>
        <w:t xml:space="preserve">соціального </w:t>
      </w:r>
      <w:r w:rsidRPr="00592D93">
        <w:rPr>
          <w:rFonts w:ascii="Times New Roman" w:eastAsia="Times New Roman" w:hAnsi="Times New Roman" w:cs="Times New Roman"/>
          <w:bCs/>
          <w:sz w:val="24"/>
          <w:szCs w:val="24"/>
          <w:lang w:val="uk-UA" w:eastAsia="ru-RU"/>
        </w:rPr>
        <w:t xml:space="preserve">направлення </w:t>
      </w:r>
      <w:r w:rsidR="009B49CC" w:rsidRPr="00592D93">
        <w:rPr>
          <w:rFonts w:ascii="Times New Roman" w:eastAsia="Times New Roman" w:hAnsi="Times New Roman" w:cs="Times New Roman"/>
          <w:bCs/>
          <w:sz w:val="24"/>
          <w:szCs w:val="24"/>
          <w:lang w:val="uk-UA" w:eastAsia="ru-RU"/>
        </w:rPr>
        <w:t xml:space="preserve"> </w:t>
      </w:r>
      <w:r w:rsidR="00070FEE" w:rsidRPr="00592D93">
        <w:rPr>
          <w:rFonts w:ascii="Times New Roman" w:eastAsia="Times New Roman" w:hAnsi="Times New Roman" w:cs="Times New Roman"/>
          <w:bCs/>
          <w:sz w:val="24"/>
          <w:szCs w:val="24"/>
          <w:lang w:val="uk-UA" w:eastAsia="ru-RU"/>
        </w:rPr>
        <w:t>передбач</w:t>
      </w:r>
      <w:r w:rsidRPr="00592D93">
        <w:rPr>
          <w:rFonts w:ascii="Times New Roman" w:eastAsia="Times New Roman" w:hAnsi="Times New Roman" w:cs="Times New Roman"/>
          <w:bCs/>
          <w:sz w:val="24"/>
          <w:szCs w:val="24"/>
          <w:lang w:val="uk-UA" w:eastAsia="ru-RU"/>
        </w:rPr>
        <w:t>ається</w:t>
      </w:r>
      <w:r w:rsidR="00070FEE" w:rsidRPr="00592D93">
        <w:rPr>
          <w:rFonts w:ascii="Times New Roman" w:eastAsia="Times New Roman" w:hAnsi="Times New Roman" w:cs="Times New Roman"/>
          <w:bCs/>
          <w:sz w:val="24"/>
          <w:szCs w:val="24"/>
          <w:lang w:val="uk-UA" w:eastAsia="ru-RU"/>
        </w:rPr>
        <w:t xml:space="preserve"> у 2022 році -  </w:t>
      </w:r>
      <w:r w:rsidR="00F75A3B" w:rsidRPr="00592D93">
        <w:rPr>
          <w:rFonts w:ascii="Times New Roman" w:eastAsia="Times New Roman" w:hAnsi="Times New Roman" w:cs="Times New Roman"/>
          <w:bCs/>
          <w:sz w:val="24"/>
          <w:szCs w:val="24"/>
          <w:lang w:val="uk-UA" w:eastAsia="ru-RU"/>
        </w:rPr>
        <w:t xml:space="preserve">33,0 </w:t>
      </w:r>
      <w:r w:rsidR="00070FEE" w:rsidRPr="00592D93">
        <w:rPr>
          <w:rFonts w:ascii="Times New Roman" w:eastAsia="Times New Roman" w:hAnsi="Times New Roman" w:cs="Times New Roman"/>
          <w:bCs/>
          <w:sz w:val="24"/>
          <w:szCs w:val="24"/>
          <w:lang w:val="uk-UA" w:eastAsia="ru-RU"/>
        </w:rPr>
        <w:t xml:space="preserve">млн грн, в 2023 році </w:t>
      </w:r>
      <w:r w:rsidR="00F75A3B" w:rsidRPr="00592D93">
        <w:rPr>
          <w:rFonts w:ascii="Times New Roman" w:eastAsia="Times New Roman" w:hAnsi="Times New Roman" w:cs="Times New Roman"/>
          <w:bCs/>
          <w:sz w:val="24"/>
          <w:szCs w:val="24"/>
          <w:lang w:val="uk-UA" w:eastAsia="ru-RU"/>
        </w:rPr>
        <w:t>–</w:t>
      </w:r>
      <w:r w:rsidR="00070FEE" w:rsidRPr="00592D93">
        <w:rPr>
          <w:rFonts w:ascii="Times New Roman" w:eastAsia="Times New Roman" w:hAnsi="Times New Roman" w:cs="Times New Roman"/>
          <w:bCs/>
          <w:sz w:val="24"/>
          <w:szCs w:val="24"/>
          <w:lang w:val="uk-UA" w:eastAsia="ru-RU"/>
        </w:rPr>
        <w:t xml:space="preserve"> </w:t>
      </w:r>
      <w:r w:rsidR="00F75A3B" w:rsidRPr="00592D93">
        <w:rPr>
          <w:rFonts w:ascii="Times New Roman" w:eastAsia="Times New Roman" w:hAnsi="Times New Roman" w:cs="Times New Roman"/>
          <w:bCs/>
          <w:sz w:val="24"/>
          <w:szCs w:val="24"/>
          <w:lang w:val="uk-UA" w:eastAsia="ru-RU"/>
        </w:rPr>
        <w:t>32,5</w:t>
      </w:r>
      <w:r w:rsidR="00070FEE" w:rsidRPr="00592D93">
        <w:rPr>
          <w:rFonts w:ascii="Times New Roman" w:eastAsia="Times New Roman" w:hAnsi="Times New Roman" w:cs="Times New Roman"/>
          <w:bCs/>
          <w:sz w:val="24"/>
          <w:szCs w:val="24"/>
          <w:lang w:val="uk-UA" w:eastAsia="ru-RU"/>
        </w:rPr>
        <w:t xml:space="preserve"> млн грн, в 2024 році </w:t>
      </w:r>
      <w:r w:rsidR="00F75A3B" w:rsidRPr="00592D93">
        <w:rPr>
          <w:rFonts w:ascii="Times New Roman" w:eastAsia="Times New Roman" w:hAnsi="Times New Roman" w:cs="Times New Roman"/>
          <w:bCs/>
          <w:sz w:val="24"/>
          <w:szCs w:val="24"/>
          <w:lang w:val="uk-UA" w:eastAsia="ru-RU"/>
        </w:rPr>
        <w:t>–</w:t>
      </w:r>
      <w:r w:rsidR="00070FEE" w:rsidRPr="00592D93">
        <w:rPr>
          <w:rFonts w:ascii="Times New Roman" w:eastAsia="Times New Roman" w:hAnsi="Times New Roman" w:cs="Times New Roman"/>
          <w:bCs/>
          <w:sz w:val="24"/>
          <w:szCs w:val="24"/>
          <w:lang w:val="uk-UA" w:eastAsia="ru-RU"/>
        </w:rPr>
        <w:t xml:space="preserve"> </w:t>
      </w:r>
      <w:r w:rsidR="00F75A3B" w:rsidRPr="00592D93">
        <w:rPr>
          <w:rFonts w:ascii="Times New Roman" w:eastAsia="Times New Roman" w:hAnsi="Times New Roman" w:cs="Times New Roman"/>
          <w:bCs/>
          <w:sz w:val="24"/>
          <w:szCs w:val="24"/>
          <w:lang w:val="uk-UA" w:eastAsia="ru-RU"/>
        </w:rPr>
        <w:t>28,4</w:t>
      </w:r>
      <w:r w:rsidR="00070FEE" w:rsidRPr="00592D93">
        <w:rPr>
          <w:rFonts w:ascii="Times New Roman" w:eastAsia="Times New Roman" w:hAnsi="Times New Roman" w:cs="Times New Roman"/>
          <w:bCs/>
          <w:sz w:val="24"/>
          <w:szCs w:val="24"/>
          <w:lang w:val="uk-UA" w:eastAsia="ru-RU"/>
        </w:rPr>
        <w:t xml:space="preserve"> млн гривень.</w:t>
      </w:r>
    </w:p>
    <w:p w:rsidR="003050E5" w:rsidRPr="00592D93" w:rsidRDefault="003050E5" w:rsidP="00735597">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val="uk-UA" w:eastAsia="ru-RU"/>
        </w:rPr>
      </w:pPr>
    </w:p>
    <w:p w:rsidR="00AE251E" w:rsidRPr="00592D93" w:rsidRDefault="00CA7314"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val="uk-UA" w:eastAsia="ru-RU"/>
        </w:rPr>
        <w:t>Культура і мистецтво</w:t>
      </w:r>
    </w:p>
    <w:p w:rsidR="00070FEE" w:rsidRPr="00592D93" w:rsidRDefault="00CA7314" w:rsidP="00735597">
      <w:pPr>
        <w:pStyle w:val="a3"/>
        <w:numPr>
          <w:ilvl w:val="0"/>
          <w:numId w:val="18"/>
        </w:numPr>
        <w:overflowPunct w:val="0"/>
        <w:autoSpaceDE w:val="0"/>
        <w:autoSpaceDN w:val="0"/>
        <w:adjustRightInd w:val="0"/>
        <w:spacing w:after="0" w:line="240" w:lineRule="auto"/>
        <w:ind w:left="709" w:hanging="349"/>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популяризація народної творчості та проведен</w:t>
      </w:r>
      <w:r w:rsidR="00070FEE" w:rsidRPr="00592D93">
        <w:rPr>
          <w:rFonts w:ascii="Times New Roman" w:eastAsia="Times New Roman" w:hAnsi="Times New Roman" w:cs="Times New Roman"/>
          <w:sz w:val="24"/>
          <w:szCs w:val="24"/>
          <w:lang w:val="uk-UA" w:eastAsia="ru-RU"/>
        </w:rPr>
        <w:t>ня культурно-мистецьких</w:t>
      </w:r>
      <w:r w:rsidR="00070FEE" w:rsidRPr="00592D93">
        <w:rPr>
          <w:rFonts w:ascii="Times New Roman" w:eastAsia="Times New Roman" w:hAnsi="Times New Roman" w:cs="Times New Roman"/>
          <w:sz w:val="24"/>
          <w:szCs w:val="24"/>
          <w:lang w:val="uk-UA" w:eastAsia="ru-RU"/>
        </w:rPr>
        <w:br/>
        <w:t>заходів</w:t>
      </w:r>
    </w:p>
    <w:p w:rsidR="00070FEE" w:rsidRPr="00592D93" w:rsidRDefault="00070FEE" w:rsidP="00735597">
      <w:pPr>
        <w:pStyle w:val="a3"/>
        <w:numPr>
          <w:ilvl w:val="0"/>
          <w:numId w:val="18"/>
        </w:numPr>
        <w:overflowPunct w:val="0"/>
        <w:autoSpaceDE w:val="0"/>
        <w:autoSpaceDN w:val="0"/>
        <w:adjustRightInd w:val="0"/>
        <w:spacing w:after="0" w:line="240" w:lineRule="auto"/>
        <w:ind w:left="709" w:hanging="349"/>
        <w:jc w:val="both"/>
        <w:textAlignment w:val="baseline"/>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забезпечення повноцінного функціонування мережі закладів культури, їх модернізація, підвищення якості культурних послуг;</w:t>
      </w:r>
    </w:p>
    <w:p w:rsidR="00070FEE" w:rsidRPr="00592D93" w:rsidRDefault="00070FEE" w:rsidP="00735597">
      <w:pPr>
        <w:pStyle w:val="a3"/>
        <w:numPr>
          <w:ilvl w:val="1"/>
          <w:numId w:val="19"/>
        </w:numPr>
        <w:spacing w:after="0" w:line="240" w:lineRule="auto"/>
        <w:ind w:left="709" w:hanging="349"/>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забезпечення комплексного розвитку інформаційних ресурсів та технологій;</w:t>
      </w:r>
    </w:p>
    <w:p w:rsidR="00070FEE" w:rsidRPr="00592D93" w:rsidRDefault="00070FEE" w:rsidP="00735597">
      <w:pPr>
        <w:pStyle w:val="a3"/>
        <w:numPr>
          <w:ilvl w:val="1"/>
          <w:numId w:val="19"/>
        </w:numPr>
        <w:spacing w:after="0" w:line="240" w:lineRule="auto"/>
        <w:ind w:left="709" w:hanging="349"/>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створення якісних конкурентоспроможних культурних продуктів, розвиток культурних індустрій;</w:t>
      </w:r>
    </w:p>
    <w:p w:rsidR="00070FEE" w:rsidRPr="00592D93" w:rsidRDefault="00070FEE" w:rsidP="00735597">
      <w:pPr>
        <w:pStyle w:val="a3"/>
        <w:numPr>
          <w:ilvl w:val="1"/>
          <w:numId w:val="19"/>
        </w:numPr>
        <w:spacing w:after="0" w:line="240" w:lineRule="auto"/>
        <w:ind w:left="709" w:hanging="349"/>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активізація міжнародного культурного співробітництва;</w:t>
      </w:r>
    </w:p>
    <w:p w:rsidR="00070FEE" w:rsidRPr="00592D93" w:rsidRDefault="007167D9" w:rsidP="00735597">
      <w:pPr>
        <w:pStyle w:val="a3"/>
        <w:numPr>
          <w:ilvl w:val="1"/>
          <w:numId w:val="19"/>
        </w:numPr>
        <w:spacing w:after="0" w:line="240" w:lineRule="auto"/>
        <w:ind w:left="709" w:hanging="349"/>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підвищення</w:t>
      </w:r>
      <w:r w:rsidR="00070FEE" w:rsidRPr="00592D93">
        <w:rPr>
          <w:rFonts w:ascii="Times New Roman" w:eastAsia="Calibri" w:hAnsi="Times New Roman" w:cs="Times New Roman"/>
          <w:sz w:val="24"/>
          <w:szCs w:val="24"/>
          <w:lang w:val="uk-UA" w:eastAsia="uk-UA"/>
        </w:rPr>
        <w:t xml:space="preserve"> культурного потенціалу Южноукраїнської територіальної громади;</w:t>
      </w:r>
    </w:p>
    <w:p w:rsidR="00070FEE" w:rsidRPr="00592D93" w:rsidRDefault="00070FEE" w:rsidP="00735597">
      <w:pPr>
        <w:pStyle w:val="a3"/>
        <w:numPr>
          <w:ilvl w:val="1"/>
          <w:numId w:val="19"/>
        </w:numPr>
        <w:spacing w:after="0" w:line="240" w:lineRule="auto"/>
        <w:ind w:left="709" w:hanging="349"/>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lastRenderedPageBreak/>
        <w:t>активізація співпраці з громадськими осередками культури, підтримка творчих ініціатив;</w:t>
      </w:r>
    </w:p>
    <w:p w:rsidR="00070FEE" w:rsidRPr="00592D93" w:rsidRDefault="00070FEE" w:rsidP="00735597">
      <w:pPr>
        <w:pStyle w:val="a3"/>
        <w:numPr>
          <w:ilvl w:val="1"/>
          <w:numId w:val="19"/>
        </w:numPr>
        <w:spacing w:after="0" w:line="240" w:lineRule="auto"/>
        <w:ind w:left="709" w:hanging="349"/>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забезпечення діяльності закладів початкової спеціалізованої мистецької освіти, доступності для дітей та інших верств населення;</w:t>
      </w:r>
    </w:p>
    <w:p w:rsidR="00070FEE" w:rsidRPr="00592D93" w:rsidRDefault="00070FEE" w:rsidP="00735597">
      <w:pPr>
        <w:widowControl w:val="0"/>
        <w:numPr>
          <w:ilvl w:val="0"/>
          <w:numId w:val="18"/>
        </w:numPr>
        <w:tabs>
          <w:tab w:val="left" w:pos="1080"/>
        </w:tabs>
        <w:spacing w:after="0" w:line="240" w:lineRule="auto"/>
        <w:ind w:left="709" w:hanging="349"/>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пошуки шляхів залучення небюджетних коштів та засобів підтримки культури і мистецтва;</w:t>
      </w:r>
    </w:p>
    <w:p w:rsidR="00070FEE" w:rsidRPr="00592D93" w:rsidRDefault="00070FEE" w:rsidP="00735597">
      <w:pPr>
        <w:numPr>
          <w:ilvl w:val="0"/>
          <w:numId w:val="18"/>
        </w:numPr>
        <w:tabs>
          <w:tab w:val="left" w:pos="1080"/>
        </w:tabs>
        <w:spacing w:after="0" w:line="240" w:lineRule="auto"/>
        <w:ind w:left="709" w:hanging="349"/>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популяризація туристично-рекреаційного потенціалу громади, сприяння розвитку зеленого туризму.</w:t>
      </w:r>
    </w:p>
    <w:p w:rsidR="009B49CC" w:rsidRPr="00592D93" w:rsidRDefault="009B49CC" w:rsidP="00735597">
      <w:pPr>
        <w:tabs>
          <w:tab w:val="left" w:pos="1080"/>
        </w:tabs>
        <w:spacing w:after="0" w:line="240" w:lineRule="auto"/>
        <w:jc w:val="both"/>
        <w:rPr>
          <w:rFonts w:ascii="Times New Roman" w:eastAsia="Calibri" w:hAnsi="Times New Roman" w:cs="Times New Roman"/>
          <w:sz w:val="24"/>
          <w:szCs w:val="24"/>
          <w:lang w:val="uk-UA" w:eastAsia="uk-UA"/>
        </w:rPr>
      </w:pPr>
    </w:p>
    <w:p w:rsidR="00070FEE" w:rsidRPr="00592D93" w:rsidRDefault="00070FEE" w:rsidP="00735597">
      <w:pPr>
        <w:tabs>
          <w:tab w:val="left" w:pos="1080"/>
        </w:tabs>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В міській територіальній громаді функціонує п’ять закладів культури:</w:t>
      </w:r>
    </w:p>
    <w:p w:rsidR="00070FEE" w:rsidRPr="00592D93" w:rsidRDefault="00070FEE" w:rsidP="00735597">
      <w:pPr>
        <w:tabs>
          <w:tab w:val="left" w:pos="1080"/>
        </w:tabs>
        <w:spacing w:after="0" w:line="240" w:lineRule="auto"/>
        <w:ind w:left="360"/>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 міська бібліотека для дорослих;</w:t>
      </w:r>
    </w:p>
    <w:p w:rsidR="00070FEE" w:rsidRPr="00592D93" w:rsidRDefault="00070FEE" w:rsidP="00735597">
      <w:pPr>
        <w:tabs>
          <w:tab w:val="left" w:pos="1080"/>
        </w:tabs>
        <w:spacing w:after="0" w:line="240" w:lineRule="auto"/>
        <w:ind w:left="360"/>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 міська бібліотека для дітей;</w:t>
      </w:r>
    </w:p>
    <w:p w:rsidR="00070FEE" w:rsidRPr="00592D93" w:rsidRDefault="00070FEE" w:rsidP="00735597">
      <w:pPr>
        <w:tabs>
          <w:tab w:val="left" w:pos="1080"/>
        </w:tabs>
        <w:spacing w:after="0" w:line="240" w:lineRule="auto"/>
        <w:ind w:left="360"/>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 центр культури та дозвілля;</w:t>
      </w:r>
    </w:p>
    <w:p w:rsidR="00070FEE" w:rsidRPr="00592D93" w:rsidRDefault="00070FEE" w:rsidP="00735597">
      <w:pPr>
        <w:tabs>
          <w:tab w:val="left" w:pos="1080"/>
        </w:tabs>
        <w:spacing w:after="0" w:line="240" w:lineRule="auto"/>
        <w:ind w:left="360"/>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 Южноукраїнський міський історичний музей;</w:t>
      </w:r>
    </w:p>
    <w:p w:rsidR="00070FEE" w:rsidRPr="00592D93" w:rsidRDefault="00070FEE" w:rsidP="00735597">
      <w:pPr>
        <w:tabs>
          <w:tab w:val="left" w:pos="1080"/>
        </w:tabs>
        <w:spacing w:after="0" w:line="240" w:lineRule="auto"/>
        <w:ind w:left="360"/>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 централізована бухгалтерія  по  обслуговуванню закладів культури.</w:t>
      </w:r>
    </w:p>
    <w:p w:rsidR="009B49CC" w:rsidRPr="00592D93" w:rsidRDefault="009B49CC" w:rsidP="00735597">
      <w:pPr>
        <w:spacing w:after="0" w:line="240" w:lineRule="auto"/>
        <w:ind w:firstLine="708"/>
        <w:jc w:val="both"/>
        <w:rPr>
          <w:rFonts w:ascii="Times New Roman" w:eastAsia="Calibri" w:hAnsi="Times New Roman" w:cs="Times New Roman"/>
          <w:sz w:val="24"/>
          <w:szCs w:val="24"/>
          <w:u w:val="single"/>
          <w:lang w:eastAsia="uk-UA"/>
        </w:rPr>
      </w:pPr>
    </w:p>
    <w:p w:rsidR="006575F2" w:rsidRPr="00592D93" w:rsidRDefault="006575F2" w:rsidP="00735597">
      <w:pPr>
        <w:spacing w:after="0" w:line="240" w:lineRule="auto"/>
        <w:ind w:firstLine="708"/>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 xml:space="preserve"> По комплексній  програмі розвитку  культури, фізичної культури, спорту та туризму на  2019 – 2024 роки проводяться  культурно – масові  заходи, присвячені міським, державним святам  та участь колективів  міста в конкурсах, фестивалях  та організація спортивно – масових  заходів (турніри, першість міста та області, чемпіонати міста, області, України та Європи, міжнародні змагання, Кубок області, заходи до Дня фізкультури та спорту,  Дня захисту дітей, Дня молоді та інші)  </w:t>
      </w:r>
    </w:p>
    <w:p w:rsidR="00070FEE" w:rsidRPr="00592D93" w:rsidRDefault="009B49CC" w:rsidP="00735597">
      <w:pPr>
        <w:spacing w:after="0" w:line="240" w:lineRule="auto"/>
        <w:ind w:firstLine="708"/>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 xml:space="preserve">Для утримання закладів культури та здійснення запланованих заходів передбачено у 2022 році -  </w:t>
      </w:r>
      <w:r w:rsidR="00EA1C96">
        <w:rPr>
          <w:rFonts w:ascii="Times New Roman" w:eastAsia="Calibri" w:hAnsi="Times New Roman" w:cs="Times New Roman"/>
          <w:sz w:val="24"/>
          <w:szCs w:val="24"/>
          <w:lang w:val="uk-UA" w:eastAsia="uk-UA"/>
        </w:rPr>
        <w:t>9,2</w:t>
      </w:r>
      <w:r w:rsidRPr="00592D93">
        <w:rPr>
          <w:rFonts w:ascii="Times New Roman" w:eastAsia="Calibri" w:hAnsi="Times New Roman" w:cs="Times New Roman"/>
          <w:sz w:val="24"/>
          <w:szCs w:val="24"/>
          <w:lang w:val="uk-UA" w:eastAsia="uk-UA"/>
        </w:rPr>
        <w:t xml:space="preserve"> млн грн, в 2023 році </w:t>
      </w:r>
      <w:r w:rsidR="007167D9" w:rsidRPr="00592D93">
        <w:rPr>
          <w:rFonts w:ascii="Times New Roman" w:eastAsia="Calibri" w:hAnsi="Times New Roman" w:cs="Times New Roman"/>
          <w:sz w:val="24"/>
          <w:szCs w:val="24"/>
          <w:lang w:val="uk-UA" w:eastAsia="uk-UA"/>
        </w:rPr>
        <w:t>–</w:t>
      </w:r>
      <w:r w:rsidRPr="00592D93">
        <w:rPr>
          <w:rFonts w:ascii="Times New Roman" w:eastAsia="Calibri" w:hAnsi="Times New Roman" w:cs="Times New Roman"/>
          <w:sz w:val="24"/>
          <w:szCs w:val="24"/>
          <w:lang w:val="uk-UA" w:eastAsia="uk-UA"/>
        </w:rPr>
        <w:t xml:space="preserve"> </w:t>
      </w:r>
      <w:r w:rsidR="00EA1C96">
        <w:rPr>
          <w:rFonts w:ascii="Times New Roman" w:eastAsia="Calibri" w:hAnsi="Times New Roman" w:cs="Times New Roman"/>
          <w:sz w:val="24"/>
          <w:szCs w:val="24"/>
          <w:lang w:val="uk-UA" w:eastAsia="uk-UA"/>
        </w:rPr>
        <w:t>10,2</w:t>
      </w:r>
      <w:r w:rsidRPr="00592D93">
        <w:rPr>
          <w:rFonts w:ascii="Times New Roman" w:eastAsia="Calibri" w:hAnsi="Times New Roman" w:cs="Times New Roman"/>
          <w:sz w:val="24"/>
          <w:szCs w:val="24"/>
          <w:lang w:val="uk-UA" w:eastAsia="uk-UA"/>
        </w:rPr>
        <w:t xml:space="preserve"> млн грн, в 2024 році </w:t>
      </w:r>
      <w:r w:rsidR="007167D9" w:rsidRPr="00592D93">
        <w:rPr>
          <w:rFonts w:ascii="Times New Roman" w:eastAsia="Calibri" w:hAnsi="Times New Roman" w:cs="Times New Roman"/>
          <w:sz w:val="24"/>
          <w:szCs w:val="24"/>
          <w:lang w:val="uk-UA" w:eastAsia="uk-UA"/>
        </w:rPr>
        <w:t>–</w:t>
      </w:r>
      <w:r w:rsidRPr="00592D93">
        <w:rPr>
          <w:rFonts w:ascii="Times New Roman" w:eastAsia="Calibri" w:hAnsi="Times New Roman" w:cs="Times New Roman"/>
          <w:sz w:val="24"/>
          <w:szCs w:val="24"/>
          <w:lang w:val="uk-UA" w:eastAsia="uk-UA"/>
        </w:rPr>
        <w:t xml:space="preserve"> </w:t>
      </w:r>
      <w:r w:rsidR="00EA1C96">
        <w:rPr>
          <w:rFonts w:ascii="Times New Roman" w:eastAsia="Calibri" w:hAnsi="Times New Roman" w:cs="Times New Roman"/>
          <w:sz w:val="24"/>
          <w:szCs w:val="24"/>
          <w:lang w:val="uk-UA" w:eastAsia="uk-UA"/>
        </w:rPr>
        <w:t>10,8</w:t>
      </w:r>
      <w:r w:rsidRPr="00592D93">
        <w:rPr>
          <w:rFonts w:ascii="Times New Roman" w:eastAsia="Calibri" w:hAnsi="Times New Roman" w:cs="Times New Roman"/>
          <w:sz w:val="24"/>
          <w:szCs w:val="24"/>
          <w:lang w:val="uk-UA" w:eastAsia="uk-UA"/>
        </w:rPr>
        <w:t xml:space="preserve"> млн гривень.</w:t>
      </w:r>
    </w:p>
    <w:p w:rsidR="00070FEE" w:rsidRPr="00592D93" w:rsidRDefault="00070FEE"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4"/>
          <w:szCs w:val="24"/>
          <w:lang w:val="uk-UA" w:eastAsia="ru-RU"/>
        </w:rPr>
      </w:pPr>
    </w:p>
    <w:p w:rsidR="00070FEE" w:rsidRPr="00592D93" w:rsidRDefault="00CA7314"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val="uk-UA" w:eastAsia="ru-RU"/>
        </w:rPr>
        <w:t>Фізична культура і спорт</w:t>
      </w:r>
    </w:p>
    <w:p w:rsidR="009B49CC" w:rsidRPr="00592D93" w:rsidRDefault="00CA7314" w:rsidP="00735597">
      <w:pPr>
        <w:pStyle w:val="a3"/>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забезпечення функціонування дитячо-юнацької спортивної школи;</w:t>
      </w:r>
    </w:p>
    <w:p w:rsidR="009B49CC" w:rsidRPr="00592D93" w:rsidRDefault="009B49CC" w:rsidP="00735597">
      <w:pPr>
        <w:pStyle w:val="a3"/>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Calibri" w:hAnsi="Times New Roman" w:cs="Times New Roman"/>
          <w:sz w:val="24"/>
          <w:szCs w:val="24"/>
          <w:lang w:val="uk-UA" w:eastAsia="uk-UA"/>
        </w:rPr>
        <w:t>модернізація наявної матеріально-технічної бази;</w:t>
      </w:r>
    </w:p>
    <w:p w:rsidR="009B49CC" w:rsidRPr="00592D93" w:rsidRDefault="009B49CC" w:rsidP="00735597">
      <w:pPr>
        <w:pStyle w:val="a3"/>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Calibri" w:hAnsi="Times New Roman" w:cs="Times New Roman"/>
          <w:sz w:val="24"/>
          <w:szCs w:val="24"/>
          <w:lang w:val="uk-UA" w:eastAsia="uk-UA"/>
        </w:rPr>
        <w:t>розвиток спортивної інфраструктури на території Южноукраїнської міської територіальної громади;</w:t>
      </w:r>
    </w:p>
    <w:p w:rsidR="009B49CC" w:rsidRPr="00592D93" w:rsidRDefault="009B49CC" w:rsidP="00735597">
      <w:pPr>
        <w:pStyle w:val="a3"/>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Calibri" w:hAnsi="Times New Roman" w:cs="Times New Roman"/>
          <w:sz w:val="24"/>
          <w:szCs w:val="24"/>
          <w:lang w:val="uk-UA" w:eastAsia="uk-UA"/>
        </w:rPr>
        <w:t>створення необхідних умов для тренування й виступів провідним спортсменам, командам Южноукраїнської міської територіальної громади  та для роботи тренерів;</w:t>
      </w:r>
    </w:p>
    <w:p w:rsidR="009B49CC" w:rsidRPr="00592D93" w:rsidRDefault="009B49CC" w:rsidP="00735597">
      <w:pPr>
        <w:pStyle w:val="a3"/>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Calibri" w:hAnsi="Times New Roman" w:cs="Times New Roman"/>
          <w:sz w:val="24"/>
          <w:szCs w:val="24"/>
          <w:lang w:val="uk-UA" w:eastAsia="uk-UA"/>
        </w:rPr>
        <w:t>проведення спортивно-масових заходів, забезпечення участі спортсменів і команд у змаганнях обласного та Всеукраїнського рівнів.</w:t>
      </w:r>
    </w:p>
    <w:p w:rsidR="009B49CC" w:rsidRPr="00592D93" w:rsidRDefault="009B49CC" w:rsidP="00735597">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sz w:val="24"/>
          <w:szCs w:val="24"/>
          <w:lang w:val="uk-UA" w:eastAsia="ru-RU"/>
        </w:rPr>
        <w:t>В дитячо - юнацькій спортивній школі на 2020-2021 навчальний рік затверджено контингент  в кількості 387 учнів, кількість груп – 34 та  1 група «Спорт для всіх»,  в якій займаються 12 осіб.</w:t>
      </w:r>
    </w:p>
    <w:p w:rsidR="009B49CC" w:rsidRPr="00592D93" w:rsidRDefault="009B49CC" w:rsidP="00735597">
      <w:pPr>
        <w:spacing w:after="0" w:line="240" w:lineRule="auto"/>
        <w:ind w:firstLine="708"/>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 xml:space="preserve">Для утримання ДЮСШ та здійснення запланованих заходів передбачено у 2022 році -  </w:t>
      </w:r>
      <w:r w:rsidR="00EA1C96">
        <w:rPr>
          <w:rFonts w:ascii="Times New Roman" w:eastAsia="Calibri" w:hAnsi="Times New Roman" w:cs="Times New Roman"/>
          <w:sz w:val="24"/>
          <w:szCs w:val="24"/>
          <w:lang w:val="uk-UA" w:eastAsia="uk-UA"/>
        </w:rPr>
        <w:t>6,7</w:t>
      </w:r>
      <w:r w:rsidRPr="00592D93">
        <w:rPr>
          <w:rFonts w:ascii="Times New Roman" w:eastAsia="Calibri" w:hAnsi="Times New Roman" w:cs="Times New Roman"/>
          <w:sz w:val="24"/>
          <w:szCs w:val="24"/>
          <w:lang w:val="uk-UA" w:eastAsia="uk-UA"/>
        </w:rPr>
        <w:t xml:space="preserve"> млн грн, в 2023 році </w:t>
      </w:r>
      <w:r w:rsidR="007167D9" w:rsidRPr="00592D93">
        <w:rPr>
          <w:rFonts w:ascii="Times New Roman" w:eastAsia="Calibri" w:hAnsi="Times New Roman" w:cs="Times New Roman"/>
          <w:sz w:val="24"/>
          <w:szCs w:val="24"/>
          <w:lang w:val="uk-UA" w:eastAsia="uk-UA"/>
        </w:rPr>
        <w:t>–</w:t>
      </w:r>
      <w:r w:rsidRPr="00592D93">
        <w:rPr>
          <w:rFonts w:ascii="Times New Roman" w:eastAsia="Calibri" w:hAnsi="Times New Roman" w:cs="Times New Roman"/>
          <w:sz w:val="24"/>
          <w:szCs w:val="24"/>
          <w:lang w:val="uk-UA" w:eastAsia="uk-UA"/>
        </w:rPr>
        <w:t xml:space="preserve"> </w:t>
      </w:r>
      <w:r w:rsidR="00EA1C96">
        <w:rPr>
          <w:rFonts w:ascii="Times New Roman" w:eastAsia="Calibri" w:hAnsi="Times New Roman" w:cs="Times New Roman"/>
          <w:sz w:val="24"/>
          <w:szCs w:val="24"/>
          <w:lang w:val="uk-UA" w:eastAsia="uk-UA"/>
        </w:rPr>
        <w:t>7,3</w:t>
      </w:r>
      <w:r w:rsidRPr="00592D93">
        <w:rPr>
          <w:rFonts w:ascii="Times New Roman" w:eastAsia="Calibri" w:hAnsi="Times New Roman" w:cs="Times New Roman"/>
          <w:sz w:val="24"/>
          <w:szCs w:val="24"/>
          <w:lang w:val="uk-UA" w:eastAsia="uk-UA"/>
        </w:rPr>
        <w:t xml:space="preserve"> млн грн, в 2024 році </w:t>
      </w:r>
      <w:r w:rsidR="007167D9" w:rsidRPr="00592D93">
        <w:rPr>
          <w:rFonts w:ascii="Times New Roman" w:eastAsia="Calibri" w:hAnsi="Times New Roman" w:cs="Times New Roman"/>
          <w:sz w:val="24"/>
          <w:szCs w:val="24"/>
          <w:lang w:val="uk-UA" w:eastAsia="uk-UA"/>
        </w:rPr>
        <w:t>–</w:t>
      </w:r>
      <w:r w:rsidRPr="00592D93">
        <w:rPr>
          <w:rFonts w:ascii="Times New Roman" w:eastAsia="Calibri" w:hAnsi="Times New Roman" w:cs="Times New Roman"/>
          <w:sz w:val="24"/>
          <w:szCs w:val="24"/>
          <w:lang w:val="uk-UA" w:eastAsia="uk-UA"/>
        </w:rPr>
        <w:t xml:space="preserve"> </w:t>
      </w:r>
      <w:r w:rsidR="00EA1C96">
        <w:rPr>
          <w:rFonts w:ascii="Times New Roman" w:eastAsia="Calibri" w:hAnsi="Times New Roman" w:cs="Times New Roman"/>
          <w:sz w:val="24"/>
          <w:szCs w:val="24"/>
          <w:lang w:val="uk-UA" w:eastAsia="uk-UA"/>
        </w:rPr>
        <w:t>5,7</w:t>
      </w:r>
      <w:r w:rsidRPr="00592D93">
        <w:rPr>
          <w:rFonts w:ascii="Times New Roman" w:eastAsia="Calibri" w:hAnsi="Times New Roman" w:cs="Times New Roman"/>
          <w:sz w:val="24"/>
          <w:szCs w:val="24"/>
          <w:lang w:val="uk-UA" w:eastAsia="uk-UA"/>
        </w:rPr>
        <w:t xml:space="preserve"> млн гривень.</w:t>
      </w:r>
    </w:p>
    <w:p w:rsidR="009B49CC" w:rsidRPr="00592D93" w:rsidRDefault="009B49CC"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4"/>
          <w:szCs w:val="24"/>
          <w:lang w:val="uk-UA" w:eastAsia="ru-RU"/>
        </w:rPr>
      </w:pPr>
    </w:p>
    <w:p w:rsidR="009B49CC" w:rsidRPr="00592D93" w:rsidRDefault="00CA7314"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val="uk-UA" w:eastAsia="ru-RU"/>
        </w:rPr>
        <w:t>Житлово-комунальне господарство</w:t>
      </w:r>
    </w:p>
    <w:p w:rsidR="005F3973" w:rsidRPr="00592D93" w:rsidRDefault="005F3973" w:rsidP="00735597">
      <w:pPr>
        <w:spacing w:after="0" w:line="240" w:lineRule="auto"/>
        <w:ind w:firstLine="709"/>
        <w:jc w:val="both"/>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Основні цілі та пріоритети:</w:t>
      </w:r>
    </w:p>
    <w:p w:rsidR="005F3973" w:rsidRPr="00592D93" w:rsidRDefault="005F3973" w:rsidP="00735597">
      <w:pPr>
        <w:pStyle w:val="a3"/>
        <w:numPr>
          <w:ilvl w:val="0"/>
          <w:numId w:val="22"/>
        </w:numPr>
        <w:spacing w:after="0" w:line="240" w:lineRule="auto"/>
        <w:jc w:val="both"/>
        <w:rPr>
          <w:rFonts w:ascii="Times New Roman" w:eastAsia="Times New Roman" w:hAnsi="Times New Roman" w:cs="Times New Roman"/>
          <w:b/>
          <w:bCs/>
          <w:sz w:val="24"/>
          <w:szCs w:val="24"/>
          <w:lang w:val="uk-UA" w:eastAsia="ru-RU"/>
        </w:rPr>
      </w:pPr>
      <w:r w:rsidRPr="00592D93">
        <w:rPr>
          <w:rFonts w:ascii="Times New Roman" w:eastAsia="Calibri" w:hAnsi="Times New Roman" w:cs="Times New Roman"/>
          <w:sz w:val="24"/>
          <w:szCs w:val="24"/>
          <w:lang w:val="uk-UA" w:eastAsia="uk-UA"/>
        </w:rPr>
        <w:t>забезпечення ефективної роботи, беззбиткового функціонування та розвитку підприємств житлово-комунального господарства;</w:t>
      </w:r>
    </w:p>
    <w:p w:rsidR="005F3973" w:rsidRPr="00592D93" w:rsidRDefault="005F3973" w:rsidP="00735597">
      <w:pPr>
        <w:pStyle w:val="a3"/>
        <w:numPr>
          <w:ilvl w:val="0"/>
          <w:numId w:val="22"/>
        </w:numPr>
        <w:spacing w:after="0" w:line="240" w:lineRule="auto"/>
        <w:jc w:val="both"/>
        <w:rPr>
          <w:rFonts w:ascii="Times New Roman" w:eastAsia="Times New Roman" w:hAnsi="Times New Roman" w:cs="Times New Roman"/>
          <w:b/>
          <w:bCs/>
          <w:sz w:val="24"/>
          <w:szCs w:val="24"/>
          <w:lang w:val="uk-UA" w:eastAsia="ru-RU"/>
        </w:rPr>
      </w:pPr>
      <w:r w:rsidRPr="00592D93">
        <w:rPr>
          <w:rFonts w:ascii="Times New Roman" w:eastAsia="Calibri" w:hAnsi="Times New Roman" w:cs="Times New Roman"/>
          <w:sz w:val="24"/>
          <w:szCs w:val="24"/>
          <w:lang w:val="uk-UA" w:eastAsia="uk-UA"/>
        </w:rPr>
        <w:t>поліпшення технічного стану житлового фонду та ліфтового господарства шляхом проведення робіт з їх капітального ремонту;</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забезпечення належного співфінансування робіт з капітального ремонту житлового фонду;</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забезпечення належного рівня та якості надання послуг з управління багатоквартирними будинками;</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lastRenderedPageBreak/>
        <w:t>благоустрій міських територій, зокрема зон відпочинку та пішохідних зон, парків, скверів;</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проведення паспортизації доріг, дорожніх споруд, об’єктів озеленення;</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розвиток мережі міських доріг, забезпечення їх належного санітарного стану;</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проведення заходів щодо покращення організації безпеки дорожнього руху;</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запровадження сортувального збирання сміття;</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розвиток мережі зовнішнього освітлення;</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надання якісних ритуальних послуг населенню, розширення кладовища та його благоустрій;</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організація зручного та безпечного перевезення пасажирів транспортом загального користування;</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забезпечення пільгового перевезення пасажирів відповідно до чинного законодавства;</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вирішення питання водовідведення з територій підтоплення міста;</w:t>
      </w:r>
    </w:p>
    <w:p w:rsidR="005F3973" w:rsidRPr="00592D93" w:rsidRDefault="005F3973" w:rsidP="00735597">
      <w:pPr>
        <w:pStyle w:val="a3"/>
        <w:numPr>
          <w:ilvl w:val="0"/>
          <w:numId w:val="22"/>
        </w:numPr>
        <w:spacing w:after="0" w:line="240" w:lineRule="auto"/>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покращення санітарно-екологічного стану водних об’єктів, водоохоронних зон та прибережних смуг.</w:t>
      </w:r>
    </w:p>
    <w:p w:rsidR="00E94ACF" w:rsidRPr="00592D93" w:rsidRDefault="00E94ACF" w:rsidP="00735597">
      <w:pPr>
        <w:spacing w:after="0" w:line="240" w:lineRule="auto"/>
        <w:ind w:firstLine="709"/>
        <w:jc w:val="both"/>
        <w:rPr>
          <w:rFonts w:ascii="Times New Roman" w:eastAsia="Calibri" w:hAnsi="Times New Roman" w:cs="Times New Roman"/>
          <w:sz w:val="24"/>
          <w:szCs w:val="24"/>
          <w:lang w:val="uk-UA" w:eastAsia="uk-UA"/>
        </w:rPr>
      </w:pPr>
    </w:p>
    <w:p w:rsidR="005F3973" w:rsidRPr="00592D93" w:rsidRDefault="00E94ACF" w:rsidP="00735597">
      <w:pPr>
        <w:spacing w:after="0" w:line="240" w:lineRule="auto"/>
        <w:ind w:firstLine="709"/>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Заходи, пов’язані із житлово-комунальним господарством проводяться за наступними програмами:</w:t>
      </w:r>
    </w:p>
    <w:p w:rsidR="008D0D6A" w:rsidRPr="00592D93" w:rsidRDefault="00E94ACF" w:rsidP="00592D93">
      <w:pPr>
        <w:pStyle w:val="a3"/>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u w:val="single"/>
          <w:lang w:val="uk-UA" w:eastAsia="ru-RU"/>
        </w:rPr>
        <w:t>реформування і розвитку житлово-комунального господарства  Южноукраїнської міської територіальної громади на 2021-2025 роки</w:t>
      </w:r>
      <w:r w:rsidRPr="00592D93">
        <w:rPr>
          <w:rFonts w:ascii="Times New Roman" w:eastAsia="Times New Roman" w:hAnsi="Times New Roman" w:cs="Times New Roman"/>
          <w:sz w:val="24"/>
          <w:szCs w:val="24"/>
          <w:lang w:val="uk-UA" w:eastAsia="ru-RU"/>
        </w:rPr>
        <w:t>:</w:t>
      </w:r>
      <w:r w:rsid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здійснюється</w:t>
      </w:r>
      <w:r w:rsidRPr="00592D93">
        <w:rPr>
          <w:rFonts w:ascii="Times New Roman" w:hAnsi="Times New Roman" w:cs="Times New Roman"/>
          <w:lang w:val="uk-UA"/>
        </w:rPr>
        <w:t xml:space="preserve"> </w:t>
      </w:r>
      <w:r w:rsidRPr="00592D93">
        <w:rPr>
          <w:rFonts w:ascii="Times New Roman" w:eastAsia="Times New Roman" w:hAnsi="Times New Roman" w:cs="Times New Roman"/>
          <w:sz w:val="24"/>
          <w:szCs w:val="24"/>
          <w:lang w:val="uk-UA" w:eastAsia="ru-RU"/>
        </w:rPr>
        <w:t>поточне утримання та обслуговування об’єктів благоустрою міста</w:t>
      </w:r>
      <w:r w:rsidR="008D0D6A" w:rsidRPr="00592D93">
        <w:rPr>
          <w:rFonts w:ascii="Times New Roman" w:eastAsia="Times New Roman" w:hAnsi="Times New Roman" w:cs="Times New Roman"/>
          <w:sz w:val="24"/>
          <w:szCs w:val="24"/>
          <w:lang w:val="uk-UA" w:eastAsia="ru-RU"/>
        </w:rPr>
        <w:t xml:space="preserve"> та сільських теририторій</w:t>
      </w:r>
      <w:r w:rsidRPr="00592D93">
        <w:rPr>
          <w:rFonts w:ascii="Times New Roman" w:eastAsia="Times New Roman" w:hAnsi="Times New Roman" w:cs="Times New Roman"/>
          <w:sz w:val="24"/>
          <w:szCs w:val="24"/>
          <w:lang w:val="uk-UA" w:eastAsia="ru-RU"/>
        </w:rPr>
        <w:t>, а саме: вулично-дорожньої мережі, (в тому числі очищення вулиць та доріг від снігу та обробка протиожеледними матеріалами), скверів, меморіального комплексу, бульварів, кладовища, пляжу, ел.енергія вуличного освітлення міста, зовнішнє освітлення міського цвинтаря, догляд за зеленими насадженнями, технічне обслуговування мереж вуличного освітлення, ліквідація пошкоджень освітлювальної апаратури, вивіз сміття із складуванням, охорона міського цвинтаря, утримання біотуалетів;</w:t>
      </w:r>
      <w:r w:rsidR="008D0D6A" w:rsidRPr="00592D93">
        <w:rPr>
          <w:rFonts w:ascii="Times New Roman" w:hAnsi="Times New Roman" w:cs="Times New Roman"/>
          <w:lang w:val="uk-UA"/>
        </w:rPr>
        <w:t xml:space="preserve"> </w:t>
      </w:r>
      <w:r w:rsidR="008D0D6A" w:rsidRPr="00592D93">
        <w:rPr>
          <w:rFonts w:ascii="Times New Roman" w:eastAsia="Times New Roman" w:hAnsi="Times New Roman" w:cs="Times New Roman"/>
          <w:sz w:val="24"/>
          <w:szCs w:val="24"/>
          <w:lang w:val="uk-UA" w:eastAsia="ru-RU"/>
        </w:rPr>
        <w:t xml:space="preserve">поточний ремонт об’єктів благоустрою міста, кабельних мереж вуличного освітлення, виправлення та заміна пошкоджених труб водостоків, решіток, рам, планування </w:t>
      </w:r>
      <w:r w:rsidR="007167D9" w:rsidRPr="00592D93">
        <w:rPr>
          <w:rFonts w:ascii="Times New Roman" w:eastAsia="Times New Roman" w:hAnsi="Times New Roman" w:cs="Times New Roman"/>
          <w:sz w:val="24"/>
          <w:szCs w:val="24"/>
          <w:lang w:val="uk-UA" w:eastAsia="ru-RU"/>
        </w:rPr>
        <w:t>ґрунту</w:t>
      </w:r>
      <w:r w:rsidR="008D0D6A" w:rsidRPr="00592D93">
        <w:rPr>
          <w:rFonts w:ascii="Times New Roman" w:eastAsia="Times New Roman" w:hAnsi="Times New Roman" w:cs="Times New Roman"/>
          <w:sz w:val="24"/>
          <w:szCs w:val="24"/>
          <w:lang w:val="uk-UA" w:eastAsia="ru-RU"/>
        </w:rPr>
        <w:t xml:space="preserve"> на міському кладовищі (рекультивація території під розширення), поточний ремонт пішохідних доріжок фігурною плиткою, заміна поребриків та встановлення додаткових лав і урн; ремонти житлового фонду (покрівель, ліфтів);</w:t>
      </w:r>
      <w:r w:rsidR="00631703" w:rsidRPr="00592D93">
        <w:rPr>
          <w:rFonts w:ascii="Times New Roman" w:eastAsia="Times New Roman" w:hAnsi="Times New Roman" w:cs="Times New Roman"/>
          <w:sz w:val="24"/>
          <w:szCs w:val="24"/>
          <w:lang w:val="uk-UA" w:eastAsia="ru-RU"/>
        </w:rPr>
        <w:t xml:space="preserve"> забезпечення </w:t>
      </w:r>
      <w:r w:rsidR="00194AA1" w:rsidRPr="00592D93">
        <w:rPr>
          <w:rFonts w:ascii="Times New Roman" w:eastAsia="Times New Roman" w:hAnsi="Times New Roman" w:cs="Times New Roman"/>
          <w:sz w:val="24"/>
          <w:szCs w:val="24"/>
          <w:lang w:val="uk-UA" w:eastAsia="ru-RU"/>
        </w:rPr>
        <w:t xml:space="preserve">діяльності водопровідно-каналізаційного господарства (придбання водопровідних поліетиленових труб, запірної арматури для заміни на водопровідних мережах міста); забезпечення діяльності з виробництва, транспортування , постачання теплової енергії (придбання сталевих труб в асортименті, тепдлізоляціних матеріалів для трубопроводів системи теплопостачання, </w:t>
      </w:r>
      <w:r w:rsidR="008058CA" w:rsidRPr="00592D93">
        <w:rPr>
          <w:rFonts w:ascii="Times New Roman" w:eastAsia="Times New Roman" w:hAnsi="Times New Roman" w:cs="Times New Roman"/>
          <w:sz w:val="24"/>
          <w:szCs w:val="24"/>
          <w:lang w:val="uk-UA" w:eastAsia="ru-RU"/>
        </w:rPr>
        <w:t>запірної арматури для заміни на теплових мережах та ТРП</w:t>
      </w:r>
    </w:p>
    <w:p w:rsidR="00E94ACF" w:rsidRPr="00592D93" w:rsidRDefault="00E94ACF" w:rsidP="00735597">
      <w:pPr>
        <w:pStyle w:val="a3"/>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bCs/>
          <w:sz w:val="24"/>
          <w:u w:val="single"/>
          <w:lang w:val="uk-UA" w:eastAsia="uk-UA"/>
        </w:rPr>
        <w:t>поводження з твердими побутовими відходами на території Южноукраїнської міської територіальної громади на 2021 - 2030 роки</w:t>
      </w:r>
      <w:r w:rsidRPr="00592D93">
        <w:rPr>
          <w:rFonts w:ascii="Times New Roman" w:eastAsia="Times New Roman" w:hAnsi="Times New Roman" w:cs="Times New Roman"/>
          <w:bCs/>
          <w:sz w:val="26"/>
          <w:lang w:val="uk-UA" w:eastAsia="uk-UA"/>
        </w:rPr>
        <w:t>:</w:t>
      </w:r>
      <w:r w:rsidRPr="00592D93">
        <w:rPr>
          <w:rFonts w:ascii="Times New Roman" w:eastAsia="Times New Roman" w:hAnsi="Times New Roman" w:cs="Times New Roman"/>
          <w:bCs/>
          <w:i/>
          <w:sz w:val="24"/>
          <w:lang w:val="uk-UA" w:eastAsia="uk-UA"/>
        </w:rPr>
        <w:t xml:space="preserve"> </w:t>
      </w:r>
      <w:r w:rsidRPr="00592D93">
        <w:rPr>
          <w:rFonts w:ascii="Times New Roman" w:eastAsia="Times New Roman" w:hAnsi="Times New Roman" w:cs="Times New Roman"/>
          <w:sz w:val="24"/>
          <w:lang w:val="uk-UA" w:eastAsia="uk-UA"/>
        </w:rPr>
        <w:t>впорядкування (планування) ґрунту діючого полігону твердих побутових відходів;</w:t>
      </w:r>
    </w:p>
    <w:p w:rsidR="00363197" w:rsidRPr="00592D93" w:rsidRDefault="00E94ACF" w:rsidP="00735597">
      <w:pPr>
        <w:pStyle w:val="a3"/>
        <w:numPr>
          <w:ilvl w:val="0"/>
          <w:numId w:val="23"/>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val="uk-UA" w:eastAsia="uk-UA"/>
        </w:rPr>
      </w:pPr>
      <w:r w:rsidRPr="00592D93">
        <w:rPr>
          <w:rFonts w:ascii="Times New Roman" w:eastAsia="Times New Roman" w:hAnsi="Times New Roman" w:cs="Times New Roman"/>
          <w:sz w:val="24"/>
          <w:u w:val="single"/>
          <w:lang w:val="uk-UA" w:eastAsia="uk-UA"/>
        </w:rPr>
        <w:t>охорони тваринного світу та регулювання чисельності бродячих тварин на території  Южноукраїнської міської територіа</w:t>
      </w:r>
      <w:r w:rsidR="00363197" w:rsidRPr="00592D93">
        <w:rPr>
          <w:rFonts w:ascii="Times New Roman" w:eastAsia="Times New Roman" w:hAnsi="Times New Roman" w:cs="Times New Roman"/>
          <w:sz w:val="24"/>
          <w:u w:val="single"/>
          <w:lang w:val="uk-UA" w:eastAsia="uk-UA"/>
        </w:rPr>
        <w:t xml:space="preserve">льної громади на 2017-2021 роки: </w:t>
      </w:r>
      <w:r w:rsidRPr="00592D93">
        <w:rPr>
          <w:rFonts w:ascii="Times New Roman" w:eastAsia="Times New Roman" w:hAnsi="Times New Roman" w:cs="Times New Roman"/>
          <w:lang w:val="uk-UA" w:eastAsia="uk-UA"/>
        </w:rPr>
        <w:t xml:space="preserve"> </w:t>
      </w:r>
      <w:r w:rsidRPr="00592D93">
        <w:rPr>
          <w:rFonts w:ascii="Times New Roman" w:eastAsia="Times New Roman" w:hAnsi="Times New Roman" w:cs="Times New Roman"/>
          <w:sz w:val="24"/>
          <w:lang w:val="uk-UA" w:eastAsia="uk-UA"/>
        </w:rPr>
        <w:t>догляд та утримання у тимчасовому пункті утримання тварин, відлов бро</w:t>
      </w:r>
      <w:r w:rsidR="00363197" w:rsidRPr="00592D93">
        <w:rPr>
          <w:rFonts w:ascii="Times New Roman" w:eastAsia="Times New Roman" w:hAnsi="Times New Roman" w:cs="Times New Roman"/>
          <w:sz w:val="24"/>
          <w:lang w:val="uk-UA" w:eastAsia="uk-UA"/>
        </w:rPr>
        <w:t xml:space="preserve">дячих тварин на території міста, в </w:t>
      </w:r>
      <w:r w:rsidR="008058CA" w:rsidRPr="00592D93">
        <w:rPr>
          <w:rFonts w:ascii="Times New Roman" w:eastAsia="Times New Roman" w:hAnsi="Times New Roman" w:cs="Times New Roman"/>
          <w:sz w:val="24"/>
          <w:lang w:val="uk-UA" w:eastAsia="uk-UA"/>
        </w:rPr>
        <w:t xml:space="preserve">тому числі харчування тварин, </w:t>
      </w:r>
      <w:r w:rsidR="00363197" w:rsidRPr="00592D93">
        <w:rPr>
          <w:rFonts w:ascii="Times New Roman" w:eastAsia="Times New Roman" w:hAnsi="Times New Roman" w:cs="Times New Roman"/>
          <w:sz w:val="24"/>
          <w:lang w:val="uk-UA" w:eastAsia="uk-UA"/>
        </w:rPr>
        <w:t>ветеринарне обслуговування</w:t>
      </w:r>
      <w:r w:rsidR="008058CA" w:rsidRPr="00592D93">
        <w:rPr>
          <w:rFonts w:ascii="Times New Roman" w:eastAsia="Times New Roman" w:hAnsi="Times New Roman" w:cs="Times New Roman"/>
          <w:sz w:val="24"/>
          <w:lang w:val="uk-UA" w:eastAsia="uk-UA"/>
        </w:rPr>
        <w:t>, стреілізація</w:t>
      </w:r>
      <w:r w:rsidR="00363197" w:rsidRPr="00592D93">
        <w:rPr>
          <w:rFonts w:ascii="Times New Roman" w:eastAsia="Times New Roman" w:hAnsi="Times New Roman" w:cs="Times New Roman"/>
          <w:sz w:val="24"/>
          <w:lang w:val="uk-UA" w:eastAsia="uk-UA"/>
        </w:rPr>
        <w:t>;</w:t>
      </w:r>
    </w:p>
    <w:p w:rsidR="008D0D6A" w:rsidRPr="00592D93" w:rsidRDefault="008D0D6A" w:rsidP="00735597">
      <w:pPr>
        <w:pStyle w:val="a3"/>
        <w:numPr>
          <w:ilvl w:val="0"/>
          <w:numId w:val="23"/>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val="uk-UA" w:eastAsia="uk-UA"/>
        </w:rPr>
      </w:pPr>
      <w:r w:rsidRPr="00592D93">
        <w:rPr>
          <w:rFonts w:ascii="Times New Roman" w:eastAsia="Times New Roman" w:hAnsi="Times New Roman" w:cs="Times New Roman"/>
          <w:sz w:val="24"/>
          <w:u w:val="single"/>
          <w:lang w:val="uk-UA" w:eastAsia="uk-UA"/>
        </w:rPr>
        <w:t>підтримки об'єднань співвласників багатоквартирних будинків на 2019-2023 роки:</w:t>
      </w:r>
      <w:r w:rsidRPr="00592D93">
        <w:rPr>
          <w:rFonts w:ascii="Times New Roman" w:eastAsia="Times New Roman" w:hAnsi="Times New Roman" w:cs="Times New Roman"/>
          <w:sz w:val="24"/>
          <w:lang w:val="uk-UA" w:eastAsia="uk-UA"/>
        </w:rPr>
        <w:t xml:space="preserve"> </w:t>
      </w:r>
      <w:r w:rsidR="005A3A2C" w:rsidRPr="00592D93">
        <w:rPr>
          <w:rFonts w:ascii="Times New Roman" w:eastAsia="Times New Roman" w:hAnsi="Times New Roman" w:cs="Times New Roman"/>
          <w:sz w:val="24"/>
          <w:lang w:val="uk-UA" w:eastAsia="uk-UA"/>
        </w:rPr>
        <w:t>капітальний ремонт</w:t>
      </w:r>
      <w:r w:rsidRPr="00592D93">
        <w:rPr>
          <w:rFonts w:ascii="Times New Roman" w:eastAsia="Times New Roman" w:hAnsi="Times New Roman" w:cs="Times New Roman"/>
          <w:sz w:val="24"/>
          <w:lang w:val="uk-UA" w:eastAsia="uk-UA"/>
        </w:rPr>
        <w:t xml:space="preserve"> ліфтів житлових будинків (на умовах співфінансування</w:t>
      </w:r>
      <w:r w:rsidR="005A3A2C" w:rsidRPr="00592D93">
        <w:rPr>
          <w:rFonts w:ascii="Times New Roman" w:eastAsia="Times New Roman" w:hAnsi="Times New Roman" w:cs="Times New Roman"/>
          <w:sz w:val="24"/>
          <w:lang w:val="uk-UA" w:eastAsia="uk-UA"/>
        </w:rPr>
        <w:t>), видалення сухостійних (аварійних) дерев.</w:t>
      </w:r>
    </w:p>
    <w:p w:rsidR="00363197" w:rsidRPr="00592D93" w:rsidRDefault="00363197" w:rsidP="00735597">
      <w:pPr>
        <w:spacing w:after="0" w:line="240" w:lineRule="auto"/>
        <w:ind w:firstLine="360"/>
        <w:jc w:val="both"/>
        <w:rPr>
          <w:rFonts w:ascii="Times New Roman" w:eastAsia="Calibri" w:hAnsi="Times New Roman" w:cs="Times New Roman"/>
          <w:sz w:val="24"/>
          <w:szCs w:val="24"/>
          <w:lang w:val="uk-UA" w:eastAsia="uk-UA"/>
        </w:rPr>
      </w:pPr>
      <w:r w:rsidRPr="00592D93">
        <w:rPr>
          <w:rFonts w:ascii="Times New Roman" w:eastAsia="Calibri" w:hAnsi="Times New Roman" w:cs="Times New Roman"/>
          <w:sz w:val="24"/>
          <w:szCs w:val="24"/>
          <w:lang w:val="uk-UA" w:eastAsia="uk-UA"/>
        </w:rPr>
        <w:t xml:space="preserve">Для здійснення запланованих заходів передбачено у 2022 році -  </w:t>
      </w:r>
      <w:r w:rsidR="00BB36DE" w:rsidRPr="00592D93">
        <w:rPr>
          <w:rFonts w:ascii="Times New Roman" w:eastAsia="Calibri" w:hAnsi="Times New Roman" w:cs="Times New Roman"/>
          <w:sz w:val="24"/>
          <w:szCs w:val="24"/>
          <w:lang w:val="uk-UA" w:eastAsia="uk-UA"/>
        </w:rPr>
        <w:t>28,1</w:t>
      </w:r>
      <w:r w:rsidRPr="00592D93">
        <w:rPr>
          <w:rFonts w:ascii="Times New Roman" w:eastAsia="Calibri" w:hAnsi="Times New Roman" w:cs="Times New Roman"/>
          <w:sz w:val="24"/>
          <w:szCs w:val="24"/>
          <w:lang w:val="uk-UA" w:eastAsia="uk-UA"/>
        </w:rPr>
        <w:t xml:space="preserve"> млн грн, в 2023 році </w:t>
      </w:r>
      <w:r w:rsidR="00BB36DE" w:rsidRPr="00592D93">
        <w:rPr>
          <w:rFonts w:ascii="Times New Roman" w:eastAsia="Calibri" w:hAnsi="Times New Roman" w:cs="Times New Roman"/>
          <w:sz w:val="24"/>
          <w:szCs w:val="24"/>
          <w:lang w:val="uk-UA" w:eastAsia="uk-UA"/>
        </w:rPr>
        <w:t>–</w:t>
      </w:r>
      <w:r w:rsidRPr="00592D93">
        <w:rPr>
          <w:rFonts w:ascii="Times New Roman" w:eastAsia="Calibri" w:hAnsi="Times New Roman" w:cs="Times New Roman"/>
          <w:sz w:val="24"/>
          <w:szCs w:val="24"/>
          <w:lang w:val="uk-UA" w:eastAsia="uk-UA"/>
        </w:rPr>
        <w:t xml:space="preserve"> </w:t>
      </w:r>
      <w:r w:rsidR="00BB36DE" w:rsidRPr="00592D93">
        <w:rPr>
          <w:rFonts w:ascii="Times New Roman" w:eastAsia="Calibri" w:hAnsi="Times New Roman" w:cs="Times New Roman"/>
          <w:sz w:val="24"/>
          <w:szCs w:val="24"/>
          <w:lang w:val="uk-UA" w:eastAsia="uk-UA"/>
        </w:rPr>
        <w:t>28,4</w:t>
      </w:r>
      <w:r w:rsidRPr="00592D93">
        <w:rPr>
          <w:rFonts w:ascii="Times New Roman" w:eastAsia="Calibri" w:hAnsi="Times New Roman" w:cs="Times New Roman"/>
          <w:sz w:val="24"/>
          <w:szCs w:val="24"/>
          <w:lang w:val="uk-UA" w:eastAsia="uk-UA"/>
        </w:rPr>
        <w:t xml:space="preserve"> млн грн, в 2024 році </w:t>
      </w:r>
      <w:r w:rsidR="00BB36DE" w:rsidRPr="00592D93">
        <w:rPr>
          <w:rFonts w:ascii="Times New Roman" w:eastAsia="Calibri" w:hAnsi="Times New Roman" w:cs="Times New Roman"/>
          <w:sz w:val="24"/>
          <w:szCs w:val="24"/>
          <w:lang w:val="uk-UA" w:eastAsia="uk-UA"/>
        </w:rPr>
        <w:t>–</w:t>
      </w:r>
      <w:r w:rsidRPr="00592D93">
        <w:rPr>
          <w:rFonts w:ascii="Times New Roman" w:eastAsia="Calibri" w:hAnsi="Times New Roman" w:cs="Times New Roman"/>
          <w:sz w:val="24"/>
          <w:szCs w:val="24"/>
          <w:lang w:val="uk-UA" w:eastAsia="uk-UA"/>
        </w:rPr>
        <w:t xml:space="preserve"> </w:t>
      </w:r>
      <w:r w:rsidR="00BB36DE" w:rsidRPr="00592D93">
        <w:rPr>
          <w:rFonts w:ascii="Times New Roman" w:eastAsia="Calibri" w:hAnsi="Times New Roman" w:cs="Times New Roman"/>
          <w:sz w:val="24"/>
          <w:szCs w:val="24"/>
          <w:lang w:val="uk-UA" w:eastAsia="uk-UA"/>
        </w:rPr>
        <w:t>28,5</w:t>
      </w:r>
      <w:r w:rsidRPr="00592D93">
        <w:rPr>
          <w:rFonts w:ascii="Times New Roman" w:eastAsia="Calibri" w:hAnsi="Times New Roman" w:cs="Times New Roman"/>
          <w:sz w:val="24"/>
          <w:szCs w:val="24"/>
          <w:lang w:val="uk-UA" w:eastAsia="uk-UA"/>
        </w:rPr>
        <w:t xml:space="preserve"> млн гривень.</w:t>
      </w:r>
    </w:p>
    <w:p w:rsidR="00E94ACF" w:rsidRPr="00592D93" w:rsidRDefault="00E94ACF" w:rsidP="00735597">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
          <w:bCs/>
          <w:sz w:val="24"/>
          <w:szCs w:val="24"/>
          <w:lang w:val="uk-UA" w:eastAsia="ru-RU"/>
        </w:rPr>
      </w:pPr>
    </w:p>
    <w:p w:rsidR="005A3A2C" w:rsidRPr="00592D93" w:rsidRDefault="00CA7314" w:rsidP="0073559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uk-UA" w:eastAsia="ru-RU"/>
        </w:rPr>
      </w:pPr>
      <w:r w:rsidRPr="00592D93">
        <w:rPr>
          <w:rFonts w:ascii="Times New Roman" w:eastAsia="Times New Roman" w:hAnsi="Times New Roman" w:cs="Times New Roman"/>
          <w:b/>
          <w:bCs/>
          <w:sz w:val="24"/>
          <w:szCs w:val="24"/>
          <w:lang w:val="uk-UA" w:eastAsia="ru-RU"/>
        </w:rPr>
        <w:t>Будівництво</w:t>
      </w:r>
      <w:r w:rsidR="006D20FE" w:rsidRPr="00592D93">
        <w:rPr>
          <w:rFonts w:ascii="Times New Roman" w:eastAsia="Times New Roman" w:hAnsi="Times New Roman" w:cs="Times New Roman"/>
          <w:b/>
          <w:bCs/>
          <w:sz w:val="24"/>
          <w:szCs w:val="24"/>
          <w:lang w:val="uk-UA" w:eastAsia="ru-RU"/>
        </w:rPr>
        <w:t xml:space="preserve"> та регіональний розвиток</w:t>
      </w:r>
    </w:p>
    <w:p w:rsidR="005E40B5"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Напрями видатків на будівництво (капітальний ремонт, реконструкцію) у</w:t>
      </w:r>
      <w:r w:rsidR="005A3A2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2022-2024 роках, визначені </w:t>
      </w:r>
      <w:r w:rsidR="0072368E" w:rsidRPr="00592D93">
        <w:rPr>
          <w:rFonts w:ascii="Times New Roman" w:eastAsia="Times New Roman" w:hAnsi="Times New Roman" w:cs="Times New Roman"/>
          <w:sz w:val="24"/>
          <w:szCs w:val="24"/>
          <w:lang w:val="uk-UA" w:eastAsia="ru-RU"/>
        </w:rPr>
        <w:t xml:space="preserve">місцевими </w:t>
      </w:r>
      <w:r w:rsidRPr="00592D93">
        <w:rPr>
          <w:rFonts w:ascii="Times New Roman" w:eastAsia="Times New Roman" w:hAnsi="Times New Roman" w:cs="Times New Roman"/>
          <w:sz w:val="24"/>
          <w:szCs w:val="24"/>
          <w:lang w:val="uk-UA" w:eastAsia="ru-RU"/>
        </w:rPr>
        <w:t>цільовими програмами, передбачають</w:t>
      </w:r>
      <w:r w:rsidR="005A3A2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продовження реалізації проектів, які були розпочаті в минулі роки, що надасть</w:t>
      </w:r>
      <w:r w:rsidR="005A3A2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можливість поетапно завершити та ввести в експлуатацію об’єкти.</w:t>
      </w:r>
      <w:r w:rsidR="00642FDD" w:rsidRPr="00592D93">
        <w:rPr>
          <w:rFonts w:ascii="Times New Roman" w:eastAsia="Times New Roman" w:hAnsi="Times New Roman" w:cs="Times New Roman"/>
          <w:sz w:val="24"/>
          <w:szCs w:val="24"/>
          <w:lang w:val="uk-UA" w:eastAsia="ru-RU"/>
        </w:rPr>
        <w:t xml:space="preserve"> Так, </w:t>
      </w:r>
      <w:r w:rsidR="005E40B5" w:rsidRPr="00592D93">
        <w:rPr>
          <w:rFonts w:ascii="Times New Roman" w:eastAsia="Times New Roman" w:hAnsi="Times New Roman" w:cs="Times New Roman"/>
          <w:sz w:val="24"/>
          <w:szCs w:val="24"/>
          <w:lang w:val="uk-UA" w:eastAsia="ru-RU"/>
        </w:rPr>
        <w:t>в рамках</w:t>
      </w:r>
      <w:r w:rsidR="00642FDD" w:rsidRPr="00592D93">
        <w:rPr>
          <w:rFonts w:ascii="Times New Roman" w:eastAsia="Times New Roman" w:hAnsi="Times New Roman" w:cs="Times New Roman"/>
          <w:sz w:val="24"/>
          <w:szCs w:val="24"/>
          <w:lang w:val="uk-UA" w:eastAsia="ru-RU"/>
        </w:rPr>
        <w:t xml:space="preserve"> програм</w:t>
      </w:r>
      <w:r w:rsidR="005E40B5" w:rsidRPr="00592D93">
        <w:rPr>
          <w:rFonts w:ascii="Times New Roman" w:eastAsia="Times New Roman" w:hAnsi="Times New Roman" w:cs="Times New Roman"/>
          <w:sz w:val="24"/>
          <w:szCs w:val="24"/>
          <w:lang w:val="uk-UA" w:eastAsia="ru-RU"/>
        </w:rPr>
        <w:t>и</w:t>
      </w:r>
      <w:r w:rsidR="00642FDD" w:rsidRPr="00592D93">
        <w:rPr>
          <w:rFonts w:ascii="Times New Roman" w:eastAsia="Times New Roman" w:hAnsi="Times New Roman" w:cs="Times New Roman"/>
          <w:sz w:val="24"/>
          <w:szCs w:val="24"/>
          <w:lang w:val="uk-UA" w:eastAsia="ru-RU"/>
        </w:rPr>
        <w:t xml:space="preserve"> Капітального будівництва об'єктів житлово - комунального господарства та соціальної інфраструктури Южноукраїнської міської територіальної громади на 2</w:t>
      </w:r>
      <w:r w:rsidR="005E40B5" w:rsidRPr="00592D93">
        <w:rPr>
          <w:rFonts w:ascii="Times New Roman" w:eastAsia="Times New Roman" w:hAnsi="Times New Roman" w:cs="Times New Roman"/>
          <w:sz w:val="24"/>
          <w:szCs w:val="24"/>
          <w:lang w:val="uk-UA" w:eastAsia="ru-RU"/>
        </w:rPr>
        <w:t>021-2025 роки в новій редакції у</w:t>
      </w:r>
      <w:r w:rsidRPr="00592D93">
        <w:rPr>
          <w:rFonts w:ascii="Times New Roman" w:eastAsia="Times New Roman" w:hAnsi="Times New Roman" w:cs="Times New Roman"/>
          <w:sz w:val="24"/>
          <w:szCs w:val="24"/>
          <w:lang w:val="uk-UA" w:eastAsia="ru-RU"/>
        </w:rPr>
        <w:t xml:space="preserve"> прогнозний період буде продовжено реалізацію проектів будівництва</w:t>
      </w:r>
      <w:r w:rsidR="005A3A2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(капітального ремонту, реконструкції) об’єктів </w:t>
      </w:r>
      <w:r w:rsidR="005E40B5" w:rsidRPr="00592D93">
        <w:rPr>
          <w:rFonts w:ascii="Times New Roman" w:eastAsia="Times New Roman" w:hAnsi="Times New Roman" w:cs="Times New Roman"/>
          <w:sz w:val="24"/>
          <w:szCs w:val="24"/>
          <w:lang w:val="uk-UA" w:eastAsia="ru-RU"/>
        </w:rPr>
        <w:t xml:space="preserve">закладів охорони здоров’я, загальної середньої освіти, </w:t>
      </w:r>
      <w:r w:rsidRPr="00592D93">
        <w:rPr>
          <w:rFonts w:ascii="Times New Roman" w:eastAsia="Times New Roman" w:hAnsi="Times New Roman" w:cs="Times New Roman"/>
          <w:sz w:val="24"/>
          <w:szCs w:val="24"/>
          <w:lang w:val="uk-UA" w:eastAsia="ru-RU"/>
        </w:rPr>
        <w:t>соціально-культурної сфери,</w:t>
      </w:r>
      <w:r w:rsidR="005A3A2C"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xml:space="preserve">житлово-комунального господарства, </w:t>
      </w:r>
      <w:r w:rsidR="005E40B5" w:rsidRPr="00592D93">
        <w:rPr>
          <w:rFonts w:ascii="Times New Roman" w:eastAsia="Times New Roman" w:hAnsi="Times New Roman" w:cs="Times New Roman"/>
          <w:sz w:val="24"/>
          <w:szCs w:val="24"/>
          <w:lang w:val="uk-UA" w:eastAsia="ru-RU"/>
        </w:rPr>
        <w:t xml:space="preserve">інші заходи, пов'язані з розширеним відтворенням, </w:t>
      </w:r>
      <w:r w:rsidRPr="00592D93">
        <w:rPr>
          <w:rFonts w:ascii="Times New Roman" w:eastAsia="Times New Roman" w:hAnsi="Times New Roman" w:cs="Times New Roman"/>
          <w:sz w:val="24"/>
          <w:szCs w:val="24"/>
          <w:lang w:val="uk-UA" w:eastAsia="ru-RU"/>
        </w:rPr>
        <w:t>які були розпочаті в минулі роки</w:t>
      </w:r>
      <w:r w:rsidR="005E40B5" w:rsidRPr="00592D93">
        <w:rPr>
          <w:rFonts w:ascii="Times New Roman" w:eastAsia="Times New Roman" w:hAnsi="Times New Roman" w:cs="Times New Roman"/>
          <w:sz w:val="24"/>
          <w:szCs w:val="24"/>
          <w:lang w:val="uk-UA" w:eastAsia="ru-RU"/>
        </w:rPr>
        <w:t>.</w:t>
      </w:r>
      <w:r w:rsidR="005A3A2C" w:rsidRPr="00592D93">
        <w:rPr>
          <w:rFonts w:ascii="Times New Roman" w:eastAsia="Times New Roman" w:hAnsi="Times New Roman" w:cs="Times New Roman"/>
          <w:sz w:val="24"/>
          <w:szCs w:val="24"/>
          <w:lang w:val="uk-UA" w:eastAsia="ru-RU"/>
        </w:rPr>
        <w:t xml:space="preserve"> </w:t>
      </w:r>
    </w:p>
    <w:p w:rsidR="006B6FB3" w:rsidRPr="00592D93" w:rsidRDefault="005E40B5" w:rsidP="00735597">
      <w:pPr>
        <w:overflowPunct w:val="0"/>
        <w:autoSpaceDE w:val="0"/>
        <w:autoSpaceDN w:val="0"/>
        <w:adjustRightInd w:val="0"/>
        <w:spacing w:after="0" w:line="240" w:lineRule="auto"/>
        <w:ind w:firstLine="708"/>
        <w:jc w:val="both"/>
        <w:textAlignment w:val="baseline"/>
        <w:rPr>
          <w:rFonts w:ascii="Times New Roman" w:hAnsi="Times New Roman" w:cs="Times New Roman"/>
          <w:lang w:val="uk-UA"/>
        </w:rPr>
      </w:pPr>
      <w:r w:rsidRPr="00592D93">
        <w:rPr>
          <w:rFonts w:ascii="Times New Roman" w:eastAsia="Times New Roman" w:hAnsi="Times New Roman" w:cs="Times New Roman"/>
          <w:sz w:val="24"/>
          <w:szCs w:val="24"/>
          <w:lang w:val="uk-UA" w:eastAsia="ru-RU"/>
        </w:rPr>
        <w:t>Щорічно в бюджеті передбачаються видатки по програмам Управління майном комунальної форми власності міста Южноукраїнська на 2020-2024 роки та Приватизації майна, комунальної власності територіальної громади міста Южноукраїнська на 2019-2021 роки на: проведення технічної інвентаризації, виготовлення технічного паспорту, експертну оцінку, експертний висновок, опублікування оголошень в засобах масової інформації, тощо, а також розміщення оголошень про перелік об’єктів, які підлягають приватизації.</w:t>
      </w:r>
      <w:r w:rsidR="006B6FB3" w:rsidRPr="00592D93">
        <w:rPr>
          <w:rFonts w:ascii="Times New Roman" w:hAnsi="Times New Roman" w:cs="Times New Roman"/>
          <w:lang w:val="uk-UA"/>
        </w:rPr>
        <w:t xml:space="preserve"> </w:t>
      </w:r>
    </w:p>
    <w:p w:rsidR="005A3A2C" w:rsidRPr="00592D93" w:rsidRDefault="007D48D5" w:rsidP="0072368E">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Для здійснення запланованих заходів передбачено у 2022 році -  </w:t>
      </w:r>
      <w:r w:rsidR="00422351" w:rsidRPr="00592D93">
        <w:rPr>
          <w:rFonts w:ascii="Times New Roman" w:eastAsia="Times New Roman" w:hAnsi="Times New Roman" w:cs="Times New Roman"/>
          <w:sz w:val="24"/>
          <w:szCs w:val="24"/>
          <w:lang w:val="uk-UA" w:eastAsia="ru-RU"/>
        </w:rPr>
        <w:t>22,8</w:t>
      </w:r>
      <w:r w:rsidRPr="00592D93">
        <w:rPr>
          <w:rFonts w:ascii="Times New Roman" w:eastAsia="Times New Roman" w:hAnsi="Times New Roman" w:cs="Times New Roman"/>
          <w:sz w:val="24"/>
          <w:szCs w:val="24"/>
          <w:lang w:val="uk-UA" w:eastAsia="ru-RU"/>
        </w:rPr>
        <w:t xml:space="preserve"> млн грн, в 2023 році </w:t>
      </w:r>
      <w:r w:rsidR="00422351"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w:t>
      </w:r>
      <w:r w:rsidR="00422351" w:rsidRPr="00592D93">
        <w:rPr>
          <w:rFonts w:ascii="Times New Roman" w:eastAsia="Times New Roman" w:hAnsi="Times New Roman" w:cs="Times New Roman"/>
          <w:sz w:val="24"/>
          <w:szCs w:val="24"/>
          <w:lang w:val="uk-UA" w:eastAsia="ru-RU"/>
        </w:rPr>
        <w:t>24,0</w:t>
      </w:r>
      <w:r w:rsidRPr="00592D93">
        <w:rPr>
          <w:rFonts w:ascii="Times New Roman" w:eastAsia="Times New Roman" w:hAnsi="Times New Roman" w:cs="Times New Roman"/>
          <w:sz w:val="24"/>
          <w:szCs w:val="24"/>
          <w:lang w:val="uk-UA" w:eastAsia="ru-RU"/>
        </w:rPr>
        <w:t xml:space="preserve"> млн грн, в 2024 році </w:t>
      </w:r>
      <w:r w:rsidR="00422351"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w:t>
      </w:r>
      <w:r w:rsidR="00422351" w:rsidRPr="00592D93">
        <w:rPr>
          <w:rFonts w:ascii="Times New Roman" w:eastAsia="Times New Roman" w:hAnsi="Times New Roman" w:cs="Times New Roman"/>
          <w:sz w:val="24"/>
          <w:szCs w:val="24"/>
          <w:lang w:val="uk-UA" w:eastAsia="ru-RU"/>
        </w:rPr>
        <w:t>24,0</w:t>
      </w:r>
      <w:r w:rsidRPr="00592D93">
        <w:rPr>
          <w:rFonts w:ascii="Times New Roman" w:eastAsia="Times New Roman" w:hAnsi="Times New Roman" w:cs="Times New Roman"/>
          <w:sz w:val="24"/>
          <w:szCs w:val="24"/>
          <w:lang w:val="uk-UA" w:eastAsia="ru-RU"/>
        </w:rPr>
        <w:t xml:space="preserve"> млн гривень.</w:t>
      </w:r>
    </w:p>
    <w:p w:rsidR="007D48D5" w:rsidRPr="00592D93" w:rsidRDefault="007D48D5"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uk-UA" w:eastAsia="ru-RU"/>
        </w:rPr>
      </w:pPr>
    </w:p>
    <w:p w:rsidR="00FD39C5" w:rsidRPr="00592D93" w:rsidRDefault="00FD39C5"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sz w:val="24"/>
          <w:szCs w:val="24"/>
          <w:lang w:val="uk-UA" w:eastAsia="ru-RU"/>
        </w:rPr>
      </w:pPr>
      <w:r w:rsidRPr="00592D93">
        <w:rPr>
          <w:rFonts w:ascii="Times New Roman" w:eastAsia="Times New Roman" w:hAnsi="Times New Roman" w:cs="Times New Roman"/>
          <w:b/>
          <w:sz w:val="24"/>
          <w:szCs w:val="24"/>
          <w:lang w:val="uk-UA" w:eastAsia="ru-RU"/>
        </w:rPr>
        <w:t>Транспорт та транспортна інфраструктура, дорожнє господарство</w:t>
      </w:r>
    </w:p>
    <w:p w:rsidR="00FD39C5" w:rsidRPr="00592D93" w:rsidRDefault="00FD39C5"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uk-UA" w:eastAsia="ru-RU"/>
        </w:rPr>
      </w:pPr>
    </w:p>
    <w:p w:rsidR="006D20FE" w:rsidRPr="00592D93" w:rsidRDefault="00BC5265" w:rsidP="00735597">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Видатки, пов’язані із у</w:t>
      </w:r>
      <w:r w:rsidR="00FD39C5" w:rsidRPr="00592D93">
        <w:rPr>
          <w:rFonts w:ascii="Times New Roman" w:eastAsia="Times New Roman" w:hAnsi="Times New Roman" w:cs="Times New Roman"/>
          <w:sz w:val="24"/>
          <w:szCs w:val="24"/>
          <w:lang w:val="uk-UA" w:eastAsia="ru-RU"/>
        </w:rPr>
        <w:t>тримання</w:t>
      </w:r>
      <w:r w:rsidR="00755360" w:rsidRPr="00592D93">
        <w:rPr>
          <w:rFonts w:ascii="Times New Roman" w:eastAsia="Times New Roman" w:hAnsi="Times New Roman" w:cs="Times New Roman"/>
          <w:sz w:val="24"/>
          <w:szCs w:val="24"/>
          <w:lang w:val="uk-UA" w:eastAsia="ru-RU"/>
        </w:rPr>
        <w:t>м</w:t>
      </w:r>
      <w:r w:rsidR="00FD39C5" w:rsidRPr="00592D93">
        <w:rPr>
          <w:rFonts w:ascii="Times New Roman" w:eastAsia="Times New Roman" w:hAnsi="Times New Roman" w:cs="Times New Roman"/>
          <w:sz w:val="24"/>
          <w:szCs w:val="24"/>
          <w:lang w:val="uk-UA" w:eastAsia="ru-RU"/>
        </w:rPr>
        <w:t xml:space="preserve"> та розвиток автомобільних доріг та дорожнь</w:t>
      </w:r>
      <w:r w:rsidRPr="00592D93">
        <w:rPr>
          <w:rFonts w:ascii="Times New Roman" w:eastAsia="Times New Roman" w:hAnsi="Times New Roman" w:cs="Times New Roman"/>
          <w:sz w:val="24"/>
          <w:szCs w:val="24"/>
          <w:lang w:val="uk-UA" w:eastAsia="ru-RU"/>
        </w:rPr>
        <w:t>ої інфраструктури, проводяться по програмі Розвитку дорожнього руху та його безпеки на території Южноукраїнської територіальної громади на 2018-2022 роки</w:t>
      </w:r>
      <w:r w:rsidR="008058CA" w:rsidRPr="00592D93">
        <w:rPr>
          <w:rFonts w:ascii="Times New Roman" w:eastAsia="Times New Roman" w:hAnsi="Times New Roman" w:cs="Times New Roman"/>
          <w:sz w:val="24"/>
          <w:szCs w:val="24"/>
          <w:lang w:val="uk-UA" w:eastAsia="ru-RU"/>
        </w:rPr>
        <w:t>, а саме на: ліквідація усідань і проломів проїжджої частини доріг холодною та гарячою асфальтовою сумішами, ямковий ремонт, нанесення та відновлення дорожньої розмітки на вулицях загального користування</w:t>
      </w:r>
    </w:p>
    <w:p w:rsidR="00422351" w:rsidRPr="00592D93" w:rsidRDefault="00422351" w:rsidP="00422351">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Для здійснення запланованих заходів передбачено у 2022 році -  16,2 млн грн, в 2023 році – 11,9 млн грн, в 2024 році – 9,5 млн гривень.</w:t>
      </w:r>
    </w:p>
    <w:p w:rsidR="00755360" w:rsidRPr="00592D93" w:rsidRDefault="00755360" w:rsidP="00735597">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sz w:val="24"/>
          <w:szCs w:val="24"/>
          <w:lang w:val="uk-UA" w:eastAsia="ru-RU"/>
        </w:rPr>
      </w:pPr>
    </w:p>
    <w:p w:rsidR="00755360" w:rsidRPr="00592D93" w:rsidRDefault="00755360" w:rsidP="0073559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uk-UA" w:eastAsia="ru-RU"/>
        </w:rPr>
      </w:pPr>
      <w:r w:rsidRPr="00592D93">
        <w:rPr>
          <w:rFonts w:ascii="Times New Roman" w:eastAsia="Times New Roman" w:hAnsi="Times New Roman" w:cs="Times New Roman"/>
          <w:b/>
          <w:sz w:val="24"/>
          <w:szCs w:val="24"/>
          <w:lang w:val="uk-UA" w:eastAsia="ru-RU"/>
        </w:rPr>
        <w:t>Інші програми та заходи, пов'язані з економічною діяльністю</w:t>
      </w:r>
    </w:p>
    <w:p w:rsidR="00755360" w:rsidRPr="00592D93" w:rsidRDefault="00E70D69" w:rsidP="00735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По </w:t>
      </w:r>
      <w:r w:rsidR="00755360" w:rsidRPr="00592D93">
        <w:rPr>
          <w:rFonts w:ascii="Times New Roman" w:eastAsia="Times New Roman" w:hAnsi="Times New Roman" w:cs="Times New Roman"/>
          <w:sz w:val="24"/>
          <w:szCs w:val="24"/>
          <w:lang w:val="uk-UA" w:eastAsia="ru-RU"/>
        </w:rPr>
        <w:t>програм</w:t>
      </w:r>
      <w:r w:rsidRPr="00592D93">
        <w:rPr>
          <w:rFonts w:ascii="Times New Roman" w:eastAsia="Times New Roman" w:hAnsi="Times New Roman" w:cs="Times New Roman"/>
          <w:sz w:val="24"/>
          <w:szCs w:val="24"/>
          <w:lang w:val="uk-UA" w:eastAsia="ru-RU"/>
        </w:rPr>
        <w:t>і</w:t>
      </w:r>
      <w:r w:rsidR="00755360" w:rsidRPr="00592D93">
        <w:rPr>
          <w:rFonts w:ascii="Times New Roman" w:eastAsia="Times New Roman" w:hAnsi="Times New Roman" w:cs="Times New Roman"/>
          <w:sz w:val="24"/>
          <w:szCs w:val="24"/>
          <w:lang w:val="uk-UA" w:eastAsia="ru-RU"/>
        </w:rPr>
        <w:t xml:space="preserve"> розвитку малого і середнього підприємництва Южноукраїнської міської територіальної громади на 2021-2022 роки</w:t>
      </w:r>
      <w:r w:rsidRPr="00592D93">
        <w:rPr>
          <w:rFonts w:ascii="Times New Roman" w:eastAsia="Times New Roman" w:hAnsi="Times New Roman" w:cs="Times New Roman"/>
          <w:sz w:val="24"/>
          <w:szCs w:val="24"/>
          <w:lang w:val="uk-UA" w:eastAsia="ru-RU"/>
        </w:rPr>
        <w:t xml:space="preserve"> передбачаються видатки на сприяння розвитку малого та середнього підприємництва (придбання призів для проведення конкурсів «Краще комплексне новорічне оформлення об’єктів сфери торгівлі, ресторанного господарства та сфери побуту»  та  «Кращий підприємець року».</w:t>
      </w:r>
    </w:p>
    <w:p w:rsidR="00E70D69" w:rsidRPr="00592D93" w:rsidRDefault="00E70D69" w:rsidP="00735597">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Для здійснення запланованих заходів передбачено на кожний рік в середньому по 0,03 млн грн.</w:t>
      </w:r>
    </w:p>
    <w:p w:rsidR="00013590" w:rsidRPr="00592D93" w:rsidRDefault="00013590" w:rsidP="00735597">
      <w:pPr>
        <w:tabs>
          <w:tab w:val="left" w:pos="426"/>
        </w:tabs>
        <w:autoSpaceDE w:val="0"/>
        <w:autoSpaceDN w:val="0"/>
        <w:spacing w:after="0" w:line="240" w:lineRule="auto"/>
        <w:ind w:firstLine="567"/>
        <w:jc w:val="both"/>
        <w:rPr>
          <w:rFonts w:ascii="Times New Roman" w:eastAsia="Times New Roman" w:hAnsi="Times New Roman" w:cs="Times New Roman"/>
          <w:sz w:val="24"/>
          <w:lang w:val="uk-UA" w:eastAsia="uk-UA"/>
        </w:rPr>
      </w:pPr>
    </w:p>
    <w:p w:rsidR="00406FBC" w:rsidRPr="00592D93" w:rsidRDefault="00406FBC" w:rsidP="00735597">
      <w:pPr>
        <w:tabs>
          <w:tab w:val="left" w:pos="426"/>
        </w:tabs>
        <w:autoSpaceDE w:val="0"/>
        <w:autoSpaceDN w:val="0"/>
        <w:spacing w:after="0" w:line="240" w:lineRule="auto"/>
        <w:ind w:firstLine="567"/>
        <w:jc w:val="both"/>
        <w:rPr>
          <w:rFonts w:ascii="Times New Roman" w:eastAsia="Times New Roman" w:hAnsi="Times New Roman" w:cs="Times New Roman"/>
          <w:sz w:val="24"/>
          <w:lang w:val="uk-UA" w:eastAsia="ru-RU"/>
        </w:rPr>
      </w:pPr>
      <w:r w:rsidRPr="00592D93">
        <w:rPr>
          <w:rFonts w:ascii="Times New Roman" w:eastAsia="Times New Roman" w:hAnsi="Times New Roman" w:cs="Times New Roman"/>
          <w:sz w:val="24"/>
          <w:lang w:val="uk-UA" w:eastAsia="uk-UA"/>
        </w:rPr>
        <w:t>По програмі реформування і розвитку житлово-комунального господарства  Южноукраїнської міської територіальної громади на 2021-2025 роки</w:t>
      </w:r>
      <w:r w:rsidRPr="00592D93">
        <w:rPr>
          <w:rFonts w:ascii="Times New Roman" w:eastAsia="Times New Roman" w:hAnsi="Times New Roman" w:cs="Times New Roman"/>
          <w:sz w:val="24"/>
          <w:lang w:val="uk-UA" w:eastAsia="ru-RU"/>
        </w:rPr>
        <w:t xml:space="preserve"> передбачаються  видатки на  цільову фінансову допомогу КП ТВКГ з подолання тарифно - фінансових втрат</w:t>
      </w:r>
      <w:r w:rsidR="00013590" w:rsidRPr="00592D93">
        <w:rPr>
          <w:rFonts w:ascii="Times New Roman" w:eastAsia="Times New Roman" w:hAnsi="Times New Roman" w:cs="Times New Roman"/>
          <w:sz w:val="24"/>
          <w:lang w:val="uk-UA" w:eastAsia="ru-RU"/>
        </w:rPr>
        <w:t>, в тому числі:</w:t>
      </w:r>
      <w:r w:rsidRPr="00592D93">
        <w:rPr>
          <w:rFonts w:ascii="Times New Roman" w:eastAsia="Times New Roman" w:hAnsi="Times New Roman" w:cs="Times New Roman"/>
          <w:sz w:val="24"/>
          <w:lang w:val="uk-UA" w:eastAsia="ru-RU"/>
        </w:rPr>
        <w:t xml:space="preserve"> </w:t>
      </w:r>
      <w:r w:rsidR="00013590" w:rsidRPr="00592D93">
        <w:rPr>
          <w:rFonts w:ascii="Times New Roman" w:eastAsia="Times New Roman" w:hAnsi="Times New Roman" w:cs="Times New Roman"/>
          <w:sz w:val="24"/>
          <w:lang w:val="uk-UA" w:eastAsia="ru-RU"/>
        </w:rPr>
        <w:t>здійснення оплати боргових зобов’язань відповідно до Мирових угод між</w:t>
      </w:r>
      <w:r w:rsidR="00FA61F0" w:rsidRPr="00592D93">
        <w:rPr>
          <w:rFonts w:ascii="Times New Roman" w:eastAsia="Times New Roman" w:hAnsi="Times New Roman" w:cs="Times New Roman"/>
          <w:sz w:val="24"/>
          <w:lang w:val="uk-UA" w:eastAsia="ru-RU"/>
        </w:rPr>
        <w:t xml:space="preserve"> КП ТВКГ </w:t>
      </w:r>
      <w:r w:rsidR="00013590" w:rsidRPr="00592D93">
        <w:rPr>
          <w:rFonts w:ascii="Times New Roman" w:eastAsia="Times New Roman" w:hAnsi="Times New Roman" w:cs="Times New Roman"/>
          <w:sz w:val="24"/>
          <w:lang w:val="uk-UA" w:eastAsia="ru-RU"/>
        </w:rPr>
        <w:t>та</w:t>
      </w:r>
      <w:r w:rsidR="00FA61F0" w:rsidRPr="00592D93">
        <w:rPr>
          <w:rFonts w:ascii="Times New Roman" w:eastAsia="Times New Roman" w:hAnsi="Times New Roman" w:cs="Times New Roman"/>
          <w:sz w:val="24"/>
          <w:lang w:val="uk-UA" w:eastAsia="ru-RU"/>
        </w:rPr>
        <w:t xml:space="preserve"> ВП «ЮУАЕС» ДП НАЕК </w:t>
      </w:r>
      <w:r w:rsidR="00013590" w:rsidRPr="00592D93">
        <w:rPr>
          <w:rFonts w:ascii="Times New Roman" w:eastAsia="Times New Roman" w:hAnsi="Times New Roman" w:cs="Times New Roman"/>
          <w:sz w:val="24"/>
          <w:lang w:val="uk-UA" w:eastAsia="ru-RU"/>
        </w:rPr>
        <w:t xml:space="preserve">«Енергоатом» по 3,277 млн. грн. на кожний рік, </w:t>
      </w:r>
      <w:r w:rsidR="00013590" w:rsidRPr="00592D93">
        <w:rPr>
          <w:rFonts w:ascii="Times New Roman" w:hAnsi="Times New Roman" w:cs="Times New Roman"/>
          <w:sz w:val="24"/>
          <w:lang w:val="uk-UA"/>
        </w:rPr>
        <w:t xml:space="preserve"> на оплату за спожиту електроенергію на об’єктах КП ТВКГ: </w:t>
      </w:r>
      <w:r w:rsidR="00013590" w:rsidRPr="00592D93">
        <w:rPr>
          <w:rFonts w:ascii="Times New Roman" w:eastAsia="Times New Roman" w:hAnsi="Times New Roman" w:cs="Times New Roman"/>
          <w:sz w:val="24"/>
          <w:lang w:val="uk-UA" w:eastAsia="ru-RU"/>
        </w:rPr>
        <w:t>у 2022 році -  11,391</w:t>
      </w:r>
      <w:r w:rsidR="00FA61F0" w:rsidRPr="00592D93">
        <w:rPr>
          <w:rFonts w:ascii="Times New Roman" w:eastAsia="Times New Roman" w:hAnsi="Times New Roman" w:cs="Times New Roman"/>
          <w:sz w:val="24"/>
          <w:lang w:val="uk-UA" w:eastAsia="ru-RU"/>
        </w:rPr>
        <w:t xml:space="preserve"> млн грн, в 2023 році – </w:t>
      </w:r>
      <w:r w:rsidR="00013590" w:rsidRPr="00592D93">
        <w:rPr>
          <w:rFonts w:ascii="Times New Roman" w:eastAsia="Times New Roman" w:hAnsi="Times New Roman" w:cs="Times New Roman"/>
          <w:sz w:val="24"/>
          <w:lang w:val="uk-UA" w:eastAsia="ru-RU"/>
        </w:rPr>
        <w:t>10,896</w:t>
      </w:r>
      <w:r w:rsidR="00FA61F0" w:rsidRPr="00592D93">
        <w:rPr>
          <w:rFonts w:ascii="Times New Roman" w:eastAsia="Times New Roman" w:hAnsi="Times New Roman" w:cs="Times New Roman"/>
          <w:sz w:val="24"/>
          <w:lang w:val="uk-UA" w:eastAsia="ru-RU"/>
        </w:rPr>
        <w:t xml:space="preserve"> млн грн, в 2024 році – </w:t>
      </w:r>
      <w:r w:rsidR="00013590" w:rsidRPr="00592D93">
        <w:rPr>
          <w:rFonts w:ascii="Times New Roman" w:eastAsia="Times New Roman" w:hAnsi="Times New Roman" w:cs="Times New Roman"/>
          <w:sz w:val="24"/>
          <w:lang w:val="uk-UA" w:eastAsia="ru-RU"/>
        </w:rPr>
        <w:t>10,261</w:t>
      </w:r>
      <w:r w:rsidR="00FA61F0" w:rsidRPr="00592D93">
        <w:rPr>
          <w:rFonts w:ascii="Times New Roman" w:eastAsia="Times New Roman" w:hAnsi="Times New Roman" w:cs="Times New Roman"/>
          <w:sz w:val="24"/>
          <w:lang w:val="uk-UA" w:eastAsia="ru-RU"/>
        </w:rPr>
        <w:t xml:space="preserve"> млн гривень.</w:t>
      </w:r>
    </w:p>
    <w:p w:rsidR="00E70D69" w:rsidRDefault="00E70D69"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8"/>
          <w:szCs w:val="24"/>
          <w:lang w:val="uk-UA" w:eastAsia="ru-RU"/>
        </w:rPr>
      </w:pPr>
    </w:p>
    <w:p w:rsidR="006065AB" w:rsidRPr="00592D93" w:rsidRDefault="00CF0C41"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006065AB" w:rsidRPr="00592D93">
        <w:rPr>
          <w:rFonts w:ascii="Times New Roman" w:eastAsia="Times New Roman" w:hAnsi="Times New Roman" w:cs="Times New Roman"/>
          <w:b/>
          <w:bCs/>
          <w:sz w:val="24"/>
          <w:szCs w:val="24"/>
          <w:lang w:val="uk-UA" w:eastAsia="ru-RU"/>
        </w:rPr>
        <w:t>Інша діяльність</w:t>
      </w:r>
    </w:p>
    <w:p w:rsidR="00230ABD" w:rsidRPr="00592D93" w:rsidRDefault="00230ABD" w:rsidP="00735597">
      <w:pPr>
        <w:spacing w:after="0" w:line="240" w:lineRule="auto"/>
        <w:ind w:firstLine="708"/>
        <w:rPr>
          <w:rFonts w:ascii="Times New Roman" w:eastAsia="Times New Roman" w:hAnsi="Times New Roman" w:cs="Times New Roman"/>
          <w:sz w:val="24"/>
          <w:lang w:val="uk-UA" w:eastAsia="ru-RU"/>
        </w:rPr>
      </w:pPr>
      <w:r w:rsidRPr="00592D93">
        <w:rPr>
          <w:rFonts w:ascii="Times New Roman" w:eastAsia="Times New Roman" w:hAnsi="Times New Roman" w:cs="Times New Roman"/>
          <w:sz w:val="24"/>
          <w:lang w:val="uk-UA" w:eastAsia="ru-RU"/>
        </w:rPr>
        <w:t>Заходи з організації рятування на водах здійснюються силами рятувального поста. Штатна та чисельність працівників складає  8 шт.од..</w:t>
      </w:r>
    </w:p>
    <w:p w:rsidR="006065AB" w:rsidRPr="00592D93" w:rsidRDefault="006065AB" w:rsidP="006065A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lang w:val="uk-UA" w:eastAsia="ru-RU"/>
        </w:rPr>
      </w:pPr>
      <w:r w:rsidRPr="00592D93">
        <w:rPr>
          <w:rFonts w:ascii="Times New Roman" w:hAnsi="Times New Roman"/>
          <w:color w:val="000000"/>
          <w:sz w:val="24"/>
          <w:lang w:val="uk-UA" w:eastAsia="ru-RU"/>
        </w:rPr>
        <w:t xml:space="preserve">По цільовій </w:t>
      </w:r>
      <w:r w:rsidRPr="00592D93">
        <w:rPr>
          <w:rFonts w:ascii="Times New Roman" w:hAnsi="Times New Roman"/>
          <w:bCs/>
          <w:color w:val="000000"/>
          <w:sz w:val="24"/>
          <w:lang w:val="uk-UA" w:eastAsia="ru-RU"/>
        </w:rPr>
        <w:t xml:space="preserve">програмі захисту населення і територій від надзвичайних  ситуацій </w:t>
      </w:r>
      <w:r w:rsidRPr="00592D93">
        <w:rPr>
          <w:rFonts w:ascii="Times New Roman" w:hAnsi="Times New Roman"/>
          <w:bCs/>
          <w:color w:val="000000"/>
          <w:sz w:val="24"/>
          <w:lang w:val="uk-UA" w:eastAsia="ru-RU"/>
        </w:rPr>
        <w:lastRenderedPageBreak/>
        <w:t>техногенного та природного характеру  м. Южноукраїнська на 2018 – 2022 роки здійснюються заходи, пов’язані із запобіганням та ліквідацією надзвичайних ситуацій та наслідків стихійного лиха:</w:t>
      </w:r>
      <w:r w:rsidRPr="00592D93">
        <w:rPr>
          <w:sz w:val="24"/>
          <w:lang w:val="uk-UA"/>
        </w:rPr>
        <w:t xml:space="preserve"> </w:t>
      </w:r>
      <w:r w:rsidRPr="00592D93">
        <w:rPr>
          <w:rFonts w:ascii="Times New Roman" w:hAnsi="Times New Roman"/>
          <w:bCs/>
          <w:color w:val="000000"/>
          <w:sz w:val="24"/>
          <w:lang w:val="uk-UA" w:eastAsia="ru-RU"/>
        </w:rPr>
        <w:t>експлуатаційно – технічне обслуговування системи оповіщення, пряма лінія зв’язку на сирену, утримання мобільного фідеру, коригування абонентів стійки циркулярного виклику, технічне обслуговування та ремонт мережі вуличних гучномовців, поповнення та поновлення матеріального резерву, матеріально – технічне забезпечення служб та територіального формування цивільного захисту</w:t>
      </w:r>
    </w:p>
    <w:p w:rsidR="00230ABD" w:rsidRPr="00592D93" w:rsidRDefault="00230ABD" w:rsidP="006065AB">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На утримання рятувального посту</w:t>
      </w:r>
      <w:r w:rsidR="00401339" w:rsidRPr="00592D93">
        <w:rPr>
          <w:rFonts w:ascii="Times New Roman" w:eastAsia="Times New Roman" w:hAnsi="Times New Roman" w:cs="Times New Roman"/>
          <w:sz w:val="24"/>
          <w:szCs w:val="24"/>
          <w:lang w:val="uk-UA" w:eastAsia="ru-RU"/>
        </w:rPr>
        <w:t xml:space="preserve"> та </w:t>
      </w:r>
      <w:r w:rsidR="006065AB" w:rsidRPr="00592D93">
        <w:rPr>
          <w:rFonts w:ascii="Times New Roman" w:eastAsia="Times New Roman" w:hAnsi="Times New Roman" w:cs="Times New Roman"/>
          <w:sz w:val="24"/>
          <w:szCs w:val="24"/>
          <w:lang w:val="uk-UA" w:eastAsia="ru-RU"/>
        </w:rPr>
        <w:t xml:space="preserve">виконання </w:t>
      </w:r>
      <w:r w:rsidR="00401339" w:rsidRPr="00592D93">
        <w:rPr>
          <w:rFonts w:ascii="Times New Roman" w:eastAsia="Times New Roman" w:hAnsi="Times New Roman" w:cs="Times New Roman"/>
          <w:sz w:val="24"/>
          <w:szCs w:val="24"/>
          <w:lang w:val="uk-UA" w:eastAsia="ru-RU"/>
        </w:rPr>
        <w:t>з</w:t>
      </w:r>
      <w:r w:rsidR="006065AB" w:rsidRPr="00592D93">
        <w:rPr>
          <w:rFonts w:ascii="Times New Roman" w:eastAsia="Times New Roman" w:hAnsi="Times New Roman" w:cs="Times New Roman"/>
          <w:sz w:val="24"/>
          <w:szCs w:val="24"/>
          <w:lang w:val="uk-UA" w:eastAsia="ru-RU"/>
        </w:rPr>
        <w:t>аходів</w:t>
      </w:r>
      <w:r w:rsidR="00401339"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передбачено у 2022 році -  1,</w:t>
      </w:r>
      <w:r w:rsidR="00401339" w:rsidRPr="00592D93">
        <w:rPr>
          <w:rFonts w:ascii="Times New Roman" w:eastAsia="Times New Roman" w:hAnsi="Times New Roman" w:cs="Times New Roman"/>
          <w:sz w:val="24"/>
          <w:szCs w:val="24"/>
          <w:lang w:val="uk-UA" w:eastAsia="ru-RU"/>
        </w:rPr>
        <w:t>5</w:t>
      </w:r>
      <w:r w:rsidRPr="00592D93">
        <w:rPr>
          <w:rFonts w:ascii="Times New Roman" w:eastAsia="Times New Roman" w:hAnsi="Times New Roman" w:cs="Times New Roman"/>
          <w:sz w:val="24"/>
          <w:szCs w:val="24"/>
          <w:lang w:val="uk-UA" w:eastAsia="ru-RU"/>
        </w:rPr>
        <w:t xml:space="preserve"> млн грн, в 2023 році – 1,</w:t>
      </w:r>
      <w:r w:rsidR="00401339" w:rsidRPr="00592D93">
        <w:rPr>
          <w:rFonts w:ascii="Times New Roman" w:eastAsia="Times New Roman" w:hAnsi="Times New Roman" w:cs="Times New Roman"/>
          <w:sz w:val="24"/>
          <w:szCs w:val="24"/>
          <w:lang w:val="uk-UA" w:eastAsia="ru-RU"/>
        </w:rPr>
        <w:t>5</w:t>
      </w:r>
      <w:r w:rsidRPr="00592D93">
        <w:rPr>
          <w:rFonts w:ascii="Times New Roman" w:eastAsia="Times New Roman" w:hAnsi="Times New Roman" w:cs="Times New Roman"/>
          <w:sz w:val="24"/>
          <w:szCs w:val="24"/>
          <w:lang w:val="uk-UA" w:eastAsia="ru-RU"/>
        </w:rPr>
        <w:t xml:space="preserve"> млн грн, в 2024 році – 1,</w:t>
      </w:r>
      <w:r w:rsidR="00401339" w:rsidRPr="00592D93">
        <w:rPr>
          <w:rFonts w:ascii="Times New Roman" w:eastAsia="Times New Roman" w:hAnsi="Times New Roman" w:cs="Times New Roman"/>
          <w:sz w:val="24"/>
          <w:szCs w:val="24"/>
          <w:lang w:val="uk-UA" w:eastAsia="ru-RU"/>
        </w:rPr>
        <w:t>5</w:t>
      </w:r>
      <w:r w:rsidRPr="00592D93">
        <w:rPr>
          <w:rFonts w:ascii="Times New Roman" w:eastAsia="Times New Roman" w:hAnsi="Times New Roman" w:cs="Times New Roman"/>
          <w:sz w:val="24"/>
          <w:szCs w:val="24"/>
          <w:lang w:val="uk-UA" w:eastAsia="ru-RU"/>
        </w:rPr>
        <w:t xml:space="preserve"> млн гривень.</w:t>
      </w:r>
    </w:p>
    <w:p w:rsidR="00F41A54" w:rsidRPr="00592D93" w:rsidRDefault="00F41A54" w:rsidP="00D55708">
      <w:pPr>
        <w:widowControl w:val="0"/>
        <w:overflowPunct w:val="0"/>
        <w:adjustRightInd w:val="0"/>
        <w:spacing w:after="0"/>
        <w:ind w:firstLine="708"/>
        <w:jc w:val="both"/>
        <w:textAlignment w:val="baseline"/>
        <w:rPr>
          <w:rFonts w:ascii="Times New Roman" w:eastAsia="Times New Roman" w:hAnsi="Times New Roman" w:cs="Times New Roman"/>
          <w:bCs/>
          <w:sz w:val="24"/>
          <w:szCs w:val="24"/>
          <w:lang w:val="uk-UA"/>
        </w:rPr>
      </w:pPr>
    </w:p>
    <w:p w:rsidR="006065AB" w:rsidRPr="00592D93" w:rsidRDefault="006065AB" w:rsidP="00D55708">
      <w:pPr>
        <w:widowControl w:val="0"/>
        <w:overflowPunct w:val="0"/>
        <w:adjustRightInd w:val="0"/>
        <w:spacing w:after="0"/>
        <w:ind w:firstLine="708"/>
        <w:jc w:val="both"/>
        <w:textAlignment w:val="baseline"/>
        <w:rPr>
          <w:rFonts w:ascii="Times New Roman" w:eastAsia="Times New Roman" w:hAnsi="Times New Roman" w:cs="Times New Roman"/>
          <w:color w:val="000000"/>
          <w:sz w:val="24"/>
          <w:szCs w:val="24"/>
          <w:lang w:val="uk-UA" w:eastAsia="ru-RU"/>
        </w:rPr>
      </w:pPr>
      <w:r w:rsidRPr="00592D93">
        <w:rPr>
          <w:rFonts w:ascii="Times New Roman" w:eastAsia="Times New Roman" w:hAnsi="Times New Roman" w:cs="Times New Roman"/>
          <w:bCs/>
          <w:sz w:val="24"/>
          <w:szCs w:val="24"/>
          <w:lang w:val="uk-UA"/>
        </w:rPr>
        <w:t>Заходи та роботи з мобілізаційної підготовки місцевого значення</w:t>
      </w:r>
      <w:r w:rsidR="00D55708" w:rsidRPr="00592D93">
        <w:rPr>
          <w:rFonts w:ascii="Times New Roman" w:eastAsia="Times New Roman" w:hAnsi="Times New Roman" w:cs="Times New Roman"/>
          <w:bCs/>
          <w:sz w:val="24"/>
          <w:szCs w:val="24"/>
          <w:lang w:val="uk-UA"/>
        </w:rPr>
        <w:t xml:space="preserve"> здійснюються п</w:t>
      </w:r>
      <w:r w:rsidRPr="00592D93">
        <w:rPr>
          <w:rFonts w:ascii="Times New Roman" w:eastAsia="Times New Roman" w:hAnsi="Times New Roman" w:cs="Times New Roman"/>
          <w:color w:val="000000"/>
          <w:sz w:val="24"/>
          <w:szCs w:val="24"/>
          <w:lang w:val="uk-UA" w:eastAsia="ru-RU"/>
        </w:rPr>
        <w:t>о програм</w:t>
      </w:r>
      <w:r w:rsidR="00D55708" w:rsidRPr="00592D93">
        <w:rPr>
          <w:rFonts w:ascii="Times New Roman" w:eastAsia="Times New Roman" w:hAnsi="Times New Roman" w:cs="Times New Roman"/>
          <w:color w:val="000000"/>
          <w:sz w:val="24"/>
          <w:szCs w:val="24"/>
          <w:lang w:val="uk-UA" w:eastAsia="ru-RU"/>
        </w:rPr>
        <w:t>і</w:t>
      </w:r>
      <w:r w:rsidRPr="00592D93">
        <w:rPr>
          <w:rFonts w:ascii="Times New Roman" w:eastAsia="Times New Roman" w:hAnsi="Times New Roman" w:cs="Times New Roman"/>
          <w:color w:val="000000"/>
          <w:sz w:val="24"/>
          <w:szCs w:val="24"/>
          <w:lang w:val="uk-UA" w:eastAsia="ru-RU"/>
        </w:rPr>
        <w:t xml:space="preserve"> щодо організації мобілізаційної роботи та територіальної оборони </w:t>
      </w:r>
      <w:r w:rsidR="00D55708" w:rsidRPr="00592D93">
        <w:rPr>
          <w:rFonts w:ascii="Times New Roman" w:eastAsia="Times New Roman" w:hAnsi="Times New Roman" w:cs="Times New Roman"/>
          <w:color w:val="000000"/>
          <w:sz w:val="24"/>
          <w:szCs w:val="24"/>
          <w:lang w:val="uk-UA" w:eastAsia="ru-RU"/>
        </w:rPr>
        <w:t xml:space="preserve">в частині </w:t>
      </w:r>
      <w:r w:rsidRPr="00592D93">
        <w:rPr>
          <w:rFonts w:ascii="Times New Roman" w:eastAsia="Times New Roman" w:hAnsi="Times New Roman" w:cs="Times New Roman"/>
          <w:color w:val="000000"/>
          <w:sz w:val="24"/>
          <w:szCs w:val="24"/>
          <w:lang w:val="uk-UA" w:eastAsia="ru-RU"/>
        </w:rPr>
        <w:t>відшкодування ви</w:t>
      </w:r>
      <w:r w:rsidR="00D55708" w:rsidRPr="00592D93">
        <w:rPr>
          <w:rFonts w:ascii="Times New Roman" w:eastAsia="Times New Roman" w:hAnsi="Times New Roman" w:cs="Times New Roman"/>
          <w:color w:val="000000"/>
          <w:sz w:val="24"/>
          <w:szCs w:val="24"/>
          <w:lang w:val="uk-UA" w:eastAsia="ru-RU"/>
        </w:rPr>
        <w:t>трат на перевезення резервістів та по програмі розвитку та підтримки</w:t>
      </w:r>
      <w:r w:rsidRPr="00592D93">
        <w:rPr>
          <w:rFonts w:ascii="Times New Roman" w:eastAsia="Times New Roman" w:hAnsi="Times New Roman" w:cs="Times New Roman"/>
          <w:color w:val="000000"/>
          <w:sz w:val="24"/>
          <w:szCs w:val="24"/>
          <w:lang w:val="uk-UA" w:eastAsia="ru-RU"/>
        </w:rPr>
        <w:t xml:space="preserve"> сім'ї, діте</w:t>
      </w:r>
      <w:r w:rsidR="00D55708" w:rsidRPr="00592D93">
        <w:rPr>
          <w:rFonts w:ascii="Times New Roman" w:eastAsia="Times New Roman" w:hAnsi="Times New Roman" w:cs="Times New Roman"/>
          <w:color w:val="000000"/>
          <w:sz w:val="24"/>
          <w:szCs w:val="24"/>
          <w:lang w:val="uk-UA" w:eastAsia="ru-RU"/>
        </w:rPr>
        <w:t xml:space="preserve">й та молоді в частині </w:t>
      </w:r>
      <w:r w:rsidRPr="00592D93">
        <w:rPr>
          <w:rFonts w:ascii="Times New Roman" w:eastAsia="Times New Roman" w:hAnsi="Times New Roman" w:cs="Times New Roman"/>
          <w:color w:val="000000"/>
          <w:sz w:val="24"/>
          <w:szCs w:val="24"/>
          <w:lang w:val="uk-UA" w:eastAsia="ru-RU"/>
        </w:rPr>
        <w:t>облаштування міської призовної дільниці.</w:t>
      </w:r>
    </w:p>
    <w:p w:rsidR="00D55708" w:rsidRPr="00592D93" w:rsidRDefault="00D55708" w:rsidP="00BC547C">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На 2022 рік -  0,09 млн грн, в 2023 році – 0,</w:t>
      </w:r>
      <w:r w:rsidR="00BC547C" w:rsidRPr="00592D93">
        <w:rPr>
          <w:rFonts w:ascii="Times New Roman" w:eastAsia="Times New Roman" w:hAnsi="Times New Roman" w:cs="Times New Roman"/>
          <w:bCs/>
          <w:sz w:val="24"/>
          <w:szCs w:val="24"/>
          <w:lang w:val="uk-UA" w:eastAsia="ru-RU"/>
        </w:rPr>
        <w:t>09</w:t>
      </w:r>
      <w:r w:rsidRPr="00592D93">
        <w:rPr>
          <w:rFonts w:ascii="Times New Roman" w:eastAsia="Times New Roman" w:hAnsi="Times New Roman" w:cs="Times New Roman"/>
          <w:bCs/>
          <w:sz w:val="24"/>
          <w:szCs w:val="24"/>
          <w:lang w:val="uk-UA" w:eastAsia="ru-RU"/>
        </w:rPr>
        <w:t xml:space="preserve"> млн грн, в 2024 році – </w:t>
      </w:r>
      <w:r w:rsidR="00BC547C" w:rsidRPr="00592D93">
        <w:rPr>
          <w:rFonts w:ascii="Times New Roman" w:eastAsia="Times New Roman" w:hAnsi="Times New Roman" w:cs="Times New Roman"/>
          <w:bCs/>
          <w:sz w:val="24"/>
          <w:szCs w:val="24"/>
          <w:lang w:val="uk-UA" w:eastAsia="ru-RU"/>
        </w:rPr>
        <w:t>0,09</w:t>
      </w:r>
      <w:r w:rsidRPr="00592D93">
        <w:rPr>
          <w:rFonts w:ascii="Times New Roman" w:eastAsia="Times New Roman" w:hAnsi="Times New Roman" w:cs="Times New Roman"/>
          <w:bCs/>
          <w:sz w:val="24"/>
          <w:szCs w:val="24"/>
          <w:lang w:val="uk-UA" w:eastAsia="ru-RU"/>
        </w:rPr>
        <w:t xml:space="preserve"> млн гривень.</w:t>
      </w:r>
    </w:p>
    <w:p w:rsidR="00D55708" w:rsidRPr="00592D93" w:rsidRDefault="00D55708" w:rsidP="006065A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32"/>
          <w:u w:val="single"/>
          <w:lang w:val="uk-UA"/>
        </w:rPr>
      </w:pPr>
    </w:p>
    <w:p w:rsidR="00BC547C" w:rsidRPr="00592D93" w:rsidRDefault="00BC547C" w:rsidP="00BC547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32"/>
          <w:lang w:val="uk-UA"/>
        </w:rPr>
      </w:pPr>
      <w:r w:rsidRPr="00592D93">
        <w:rPr>
          <w:rFonts w:ascii="Times New Roman" w:eastAsia="Times New Roman" w:hAnsi="Times New Roman" w:cs="Times New Roman"/>
          <w:bCs/>
          <w:sz w:val="24"/>
          <w:szCs w:val="32"/>
          <w:lang w:val="uk-UA"/>
        </w:rPr>
        <w:t>Інші заходи громадського порядку та безпеки здійснюються за комплексною програмою профілактики злочинності та вдосконалення системи захисту конституційних прав і свобод громадян в м. Южноукраїнську</w:t>
      </w:r>
    </w:p>
    <w:p w:rsidR="00230ABD" w:rsidRPr="00592D93" w:rsidRDefault="00D55708" w:rsidP="00BC547C">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На 2022 рік -  0,</w:t>
      </w:r>
      <w:r w:rsidR="00BC547C" w:rsidRPr="00592D93">
        <w:rPr>
          <w:rFonts w:ascii="Times New Roman" w:eastAsia="Times New Roman" w:hAnsi="Times New Roman" w:cs="Times New Roman"/>
          <w:bCs/>
          <w:sz w:val="24"/>
          <w:szCs w:val="24"/>
          <w:lang w:val="uk-UA" w:eastAsia="ru-RU"/>
        </w:rPr>
        <w:t>4</w:t>
      </w:r>
      <w:r w:rsidRPr="00592D93">
        <w:rPr>
          <w:rFonts w:ascii="Times New Roman" w:eastAsia="Times New Roman" w:hAnsi="Times New Roman" w:cs="Times New Roman"/>
          <w:bCs/>
          <w:sz w:val="24"/>
          <w:szCs w:val="24"/>
          <w:lang w:val="uk-UA" w:eastAsia="ru-RU"/>
        </w:rPr>
        <w:t xml:space="preserve"> млн грн, в 2023 році – 0,</w:t>
      </w:r>
      <w:r w:rsidR="00BC547C" w:rsidRPr="00592D93">
        <w:rPr>
          <w:rFonts w:ascii="Times New Roman" w:eastAsia="Times New Roman" w:hAnsi="Times New Roman" w:cs="Times New Roman"/>
          <w:bCs/>
          <w:sz w:val="24"/>
          <w:szCs w:val="24"/>
          <w:lang w:val="uk-UA" w:eastAsia="ru-RU"/>
        </w:rPr>
        <w:t xml:space="preserve">4 </w:t>
      </w:r>
      <w:r w:rsidRPr="00592D93">
        <w:rPr>
          <w:rFonts w:ascii="Times New Roman" w:eastAsia="Times New Roman" w:hAnsi="Times New Roman" w:cs="Times New Roman"/>
          <w:bCs/>
          <w:sz w:val="24"/>
          <w:szCs w:val="24"/>
          <w:lang w:val="uk-UA" w:eastAsia="ru-RU"/>
        </w:rPr>
        <w:t>млн грн, в 2024 році – 0</w:t>
      </w:r>
      <w:r w:rsidR="00BC547C" w:rsidRPr="00592D93">
        <w:rPr>
          <w:rFonts w:ascii="Times New Roman" w:eastAsia="Times New Roman" w:hAnsi="Times New Roman" w:cs="Times New Roman"/>
          <w:bCs/>
          <w:sz w:val="24"/>
          <w:szCs w:val="24"/>
          <w:lang w:val="uk-UA" w:eastAsia="ru-RU"/>
        </w:rPr>
        <w:t>,4</w:t>
      </w:r>
      <w:r w:rsidRPr="00592D93">
        <w:rPr>
          <w:rFonts w:ascii="Times New Roman" w:eastAsia="Times New Roman" w:hAnsi="Times New Roman" w:cs="Times New Roman"/>
          <w:bCs/>
          <w:sz w:val="24"/>
          <w:szCs w:val="24"/>
          <w:lang w:val="uk-UA" w:eastAsia="ru-RU"/>
        </w:rPr>
        <w:t xml:space="preserve"> млн гривень.</w:t>
      </w:r>
    </w:p>
    <w:p w:rsidR="006065AB" w:rsidRPr="00592D93" w:rsidRDefault="006065AB" w:rsidP="00735597">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4"/>
          <w:szCs w:val="24"/>
          <w:lang w:val="uk-UA" w:eastAsia="ru-RU"/>
        </w:rPr>
      </w:pPr>
    </w:p>
    <w:p w:rsidR="006065AB" w:rsidRPr="00592D93" w:rsidRDefault="00BC547C" w:rsidP="00BC547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u w:val="single"/>
          <w:lang w:val="uk-UA" w:eastAsia="ru-RU"/>
        </w:rPr>
      </w:pPr>
      <w:r w:rsidRPr="00592D93">
        <w:rPr>
          <w:rFonts w:ascii="Times New Roman" w:eastAsia="Times New Roman" w:hAnsi="Times New Roman" w:cs="Times New Roman"/>
          <w:bCs/>
          <w:sz w:val="24"/>
          <w:szCs w:val="24"/>
          <w:lang w:val="uk-UA"/>
        </w:rPr>
        <w:t>П</w:t>
      </w:r>
      <w:r w:rsidR="006065AB" w:rsidRPr="00592D93">
        <w:rPr>
          <w:rFonts w:ascii="Times New Roman" w:eastAsia="Times New Roman" w:hAnsi="Times New Roman" w:cs="Times New Roman"/>
          <w:bCs/>
          <w:sz w:val="24"/>
          <w:szCs w:val="24"/>
          <w:lang w:val="uk-UA"/>
        </w:rPr>
        <w:t xml:space="preserve">риродоохоронні заходи </w:t>
      </w:r>
      <w:r w:rsidRPr="00592D93">
        <w:rPr>
          <w:rFonts w:ascii="Times New Roman" w:eastAsia="Times New Roman" w:hAnsi="Times New Roman" w:cs="Times New Roman"/>
          <w:bCs/>
          <w:sz w:val="24"/>
          <w:szCs w:val="24"/>
          <w:lang w:val="uk-UA"/>
        </w:rPr>
        <w:t xml:space="preserve">на території громади проводяться за рахунок надходжень екологічного податку (спеціальний фонду бюджету громади) згідно </w:t>
      </w:r>
      <w:r w:rsidR="006065AB" w:rsidRPr="00592D93">
        <w:rPr>
          <w:rFonts w:ascii="Times New Roman" w:eastAsia="Times New Roman" w:hAnsi="Times New Roman" w:cs="Times New Roman"/>
          <w:sz w:val="24"/>
          <w:lang w:val="uk-UA" w:eastAsia="uk-UA"/>
        </w:rPr>
        <w:t>програми охорони  довкілля та раціонального природокористування Южноукраїнської міської територіальної громади на 2021-2025 роки</w:t>
      </w:r>
      <w:r w:rsidRPr="00592D93">
        <w:rPr>
          <w:rFonts w:ascii="Times New Roman CYR" w:eastAsia="Times New Roman" w:hAnsi="Times New Roman CYR" w:cs="Times New Roman CYR"/>
          <w:sz w:val="24"/>
          <w:lang w:val="uk-UA" w:eastAsia="ru-RU"/>
        </w:rPr>
        <w:t xml:space="preserve">», які передбачають: </w:t>
      </w:r>
      <w:r w:rsidR="006065AB" w:rsidRPr="00592D93">
        <w:rPr>
          <w:rFonts w:ascii="Times New Roman" w:eastAsia="Times New Roman" w:hAnsi="Times New Roman" w:cs="Times New Roman"/>
          <w:sz w:val="24"/>
          <w:lang w:val="uk-UA" w:eastAsia="uk-UA"/>
        </w:rPr>
        <w:t>заходи з організації і здійснення робіт з екологічної освіти, проведення інформаційно-виховних лекцій  в закладах освіти, проведення семінарів, організація виставок та інших заходів щодо пропаганди  охорони навколишнього природного середовища, видання поліграфічної п</w:t>
      </w:r>
      <w:r w:rsidRPr="00592D93">
        <w:rPr>
          <w:rFonts w:ascii="Times New Roman" w:eastAsia="Times New Roman" w:hAnsi="Times New Roman" w:cs="Times New Roman"/>
          <w:sz w:val="24"/>
          <w:lang w:val="uk-UA" w:eastAsia="uk-UA"/>
        </w:rPr>
        <w:t xml:space="preserve">родукції з екологічної тематики, роботи з </w:t>
      </w:r>
      <w:r w:rsidR="006065AB" w:rsidRPr="00592D93">
        <w:rPr>
          <w:rFonts w:ascii="Times New Roman" w:eastAsia="Times New Roman" w:hAnsi="Times New Roman" w:cs="Times New Roman"/>
          <w:sz w:val="24"/>
          <w:lang w:val="uk-UA" w:eastAsia="uk-UA"/>
        </w:rPr>
        <w:t>ліквідаці</w:t>
      </w:r>
      <w:r w:rsidRPr="00592D93">
        <w:rPr>
          <w:rFonts w:ascii="Times New Roman" w:eastAsia="Times New Roman" w:hAnsi="Times New Roman" w:cs="Times New Roman"/>
          <w:sz w:val="24"/>
          <w:lang w:val="uk-UA" w:eastAsia="uk-UA"/>
        </w:rPr>
        <w:t xml:space="preserve">ї несанкціонованих звалищ, </w:t>
      </w:r>
      <w:r w:rsidRPr="00592D93">
        <w:rPr>
          <w:rFonts w:ascii="Times New Roman" w:eastAsia="Times New Roman" w:hAnsi="Times New Roman" w:cs="Times New Roman"/>
          <w:sz w:val="24"/>
          <w:lang w:val="uk-UA"/>
        </w:rPr>
        <w:t>заходи з озеленення.</w:t>
      </w:r>
    </w:p>
    <w:p w:rsidR="00BC547C" w:rsidRPr="00592D93" w:rsidRDefault="00BC547C" w:rsidP="00BC547C">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На 2022 рік -  0,234 млн.грн, в 2023 році – 0,247 млн.грн, в 2024 році – 0,267 млн.гривень.</w:t>
      </w:r>
    </w:p>
    <w:p w:rsidR="00013590" w:rsidRPr="00592D93" w:rsidRDefault="00013590" w:rsidP="00F41A54">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p>
    <w:p w:rsidR="006065AB" w:rsidRPr="00592D93" w:rsidRDefault="006065AB" w:rsidP="00F41A54">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У </w:t>
      </w:r>
      <w:r w:rsidR="00F41A54" w:rsidRPr="00592D93">
        <w:rPr>
          <w:rFonts w:ascii="Times New Roman" w:eastAsia="Times New Roman" w:hAnsi="Times New Roman" w:cs="Times New Roman"/>
          <w:bCs/>
          <w:sz w:val="24"/>
          <w:szCs w:val="24"/>
          <w:lang w:val="uk-UA" w:eastAsia="ru-RU"/>
        </w:rPr>
        <w:t>прогнозі</w:t>
      </w:r>
      <w:r w:rsidRPr="00592D93">
        <w:rPr>
          <w:rFonts w:ascii="Times New Roman" w:eastAsia="Times New Roman" w:hAnsi="Times New Roman" w:cs="Times New Roman"/>
          <w:bCs/>
          <w:sz w:val="24"/>
          <w:szCs w:val="24"/>
          <w:lang w:val="uk-UA" w:eastAsia="ru-RU"/>
        </w:rPr>
        <w:t xml:space="preserve"> </w:t>
      </w:r>
      <w:r w:rsidR="00F41A54" w:rsidRPr="00592D93">
        <w:rPr>
          <w:rFonts w:ascii="Times New Roman" w:eastAsia="Times New Roman" w:hAnsi="Times New Roman" w:cs="Times New Roman"/>
          <w:bCs/>
          <w:sz w:val="24"/>
          <w:szCs w:val="24"/>
          <w:lang w:val="uk-UA" w:eastAsia="ru-RU"/>
        </w:rPr>
        <w:t xml:space="preserve">бюджету </w:t>
      </w:r>
      <w:r w:rsidRPr="00592D93">
        <w:rPr>
          <w:rFonts w:ascii="Times New Roman" w:eastAsia="Times New Roman" w:hAnsi="Times New Roman" w:cs="Times New Roman"/>
          <w:bCs/>
          <w:sz w:val="24"/>
          <w:szCs w:val="24"/>
          <w:lang w:val="uk-UA" w:eastAsia="ru-RU"/>
        </w:rPr>
        <w:t xml:space="preserve">міської територіальної громади на </w:t>
      </w:r>
      <w:r w:rsidR="00F41A54" w:rsidRPr="00592D93">
        <w:rPr>
          <w:rFonts w:ascii="Times New Roman" w:eastAsia="Times New Roman" w:hAnsi="Times New Roman" w:cs="Times New Roman"/>
          <w:bCs/>
          <w:sz w:val="24"/>
          <w:szCs w:val="24"/>
          <w:lang w:val="uk-UA" w:eastAsia="ru-RU"/>
        </w:rPr>
        <w:t xml:space="preserve">середньострокову перспективу передбачені кошти на </w:t>
      </w:r>
      <w:r w:rsidRPr="00592D93">
        <w:rPr>
          <w:rFonts w:ascii="Times New Roman" w:eastAsia="Times New Roman" w:hAnsi="Times New Roman" w:cs="Times New Roman"/>
          <w:bCs/>
          <w:sz w:val="24"/>
          <w:szCs w:val="24"/>
          <w:lang w:val="uk-UA" w:eastAsia="ru-RU"/>
        </w:rPr>
        <w:t xml:space="preserve">резервний фонд </w:t>
      </w:r>
      <w:r w:rsidR="00F41A54" w:rsidRPr="00592D93">
        <w:rPr>
          <w:rFonts w:ascii="Times New Roman" w:eastAsia="Times New Roman" w:hAnsi="Times New Roman" w:cs="Times New Roman"/>
          <w:bCs/>
          <w:sz w:val="24"/>
          <w:szCs w:val="24"/>
          <w:lang w:val="uk-UA" w:eastAsia="ru-RU"/>
        </w:rPr>
        <w:t>в</w:t>
      </w:r>
      <w:r w:rsidRPr="00592D93">
        <w:rPr>
          <w:rFonts w:ascii="Times New Roman" w:eastAsia="Times New Roman" w:hAnsi="Times New Roman" w:cs="Times New Roman"/>
          <w:bCs/>
          <w:sz w:val="24"/>
          <w:szCs w:val="24"/>
          <w:lang w:val="uk-UA" w:eastAsia="ru-RU"/>
        </w:rPr>
        <w:t xml:space="preserve"> сумі </w:t>
      </w:r>
      <w:r w:rsidR="00F41A54" w:rsidRPr="00592D93">
        <w:rPr>
          <w:rFonts w:ascii="Times New Roman" w:eastAsia="Times New Roman" w:hAnsi="Times New Roman" w:cs="Times New Roman"/>
          <w:bCs/>
          <w:sz w:val="24"/>
          <w:szCs w:val="24"/>
          <w:lang w:val="uk-UA" w:eastAsia="ru-RU"/>
        </w:rPr>
        <w:t>по 0,1 млн. на кожний рік</w:t>
      </w:r>
      <w:r w:rsidRPr="00592D93">
        <w:rPr>
          <w:rFonts w:ascii="Times New Roman" w:eastAsia="Times New Roman" w:hAnsi="Times New Roman" w:cs="Times New Roman"/>
          <w:bCs/>
          <w:sz w:val="24"/>
          <w:szCs w:val="24"/>
          <w:lang w:val="uk-UA" w:eastAsia="ru-RU"/>
        </w:rPr>
        <w:t>.</w:t>
      </w:r>
    </w:p>
    <w:p w:rsidR="0021235B" w:rsidRPr="00592D93" w:rsidRDefault="00CA7314" w:rsidP="00592D93">
      <w:pPr>
        <w:pStyle w:val="a3"/>
        <w:overflowPunct w:val="0"/>
        <w:autoSpaceDE w:val="0"/>
        <w:autoSpaceDN w:val="0"/>
        <w:adjustRightInd w:val="0"/>
        <w:spacing w:after="0" w:line="240" w:lineRule="auto"/>
        <w:ind w:left="0"/>
        <w:jc w:val="center"/>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
          <w:bCs/>
          <w:sz w:val="24"/>
          <w:szCs w:val="24"/>
          <w:lang w:val="uk-UA" w:eastAsia="ru-RU"/>
        </w:rPr>
        <w:br/>
      </w:r>
      <w:r w:rsidRPr="00592D93">
        <w:rPr>
          <w:rFonts w:ascii="Times New Roman" w:eastAsia="Times New Roman" w:hAnsi="Times New Roman" w:cs="Times New Roman"/>
          <w:b/>
          <w:bCs/>
          <w:sz w:val="24"/>
          <w:szCs w:val="24"/>
          <w:lang w:eastAsia="ru-RU"/>
        </w:rPr>
        <w:t>V</w:t>
      </w:r>
      <w:r w:rsidRPr="00592D93">
        <w:rPr>
          <w:rFonts w:ascii="Times New Roman" w:eastAsia="Times New Roman" w:hAnsi="Times New Roman" w:cs="Times New Roman"/>
          <w:b/>
          <w:bCs/>
          <w:sz w:val="24"/>
          <w:szCs w:val="24"/>
          <w:lang w:val="uk-UA" w:eastAsia="ru-RU"/>
        </w:rPr>
        <w:t>ІІ. Бюджет розвитку</w:t>
      </w:r>
      <w:r w:rsidR="00C237AF" w:rsidRPr="00592D93">
        <w:rPr>
          <w:rFonts w:ascii="Times New Roman" w:eastAsia="Times New Roman" w:hAnsi="Times New Roman" w:cs="Times New Roman"/>
          <w:b/>
          <w:bCs/>
          <w:sz w:val="24"/>
          <w:szCs w:val="24"/>
          <w:lang w:val="uk-UA" w:eastAsia="ru-RU"/>
        </w:rPr>
        <w:t xml:space="preserve"> </w:t>
      </w:r>
      <w:r w:rsidR="00C237AF" w:rsidRPr="00592D93">
        <w:rPr>
          <w:rFonts w:ascii="Times New Roman" w:eastAsia="Times New Roman" w:hAnsi="Times New Roman" w:cs="Times New Roman"/>
          <w:bCs/>
          <w:sz w:val="24"/>
          <w:szCs w:val="24"/>
          <w:lang w:val="uk-UA" w:eastAsia="ru-RU"/>
        </w:rPr>
        <w:t>(додаток 9)</w:t>
      </w:r>
    </w:p>
    <w:p w:rsidR="009970B6" w:rsidRPr="00592D93" w:rsidRDefault="009970B6" w:rsidP="009970B6">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4"/>
          <w:szCs w:val="24"/>
          <w:lang w:val="uk-UA" w:eastAsia="ru-RU"/>
        </w:rPr>
      </w:pPr>
    </w:p>
    <w:p w:rsidR="009970B6" w:rsidRPr="00592D93" w:rsidRDefault="009970B6" w:rsidP="0005541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Джерелом формування бюджет</w:t>
      </w:r>
      <w:r w:rsidR="00055416" w:rsidRPr="00592D93">
        <w:rPr>
          <w:rFonts w:ascii="Times New Roman" w:eastAsia="Times New Roman" w:hAnsi="Times New Roman" w:cs="Times New Roman"/>
          <w:bCs/>
          <w:sz w:val="24"/>
          <w:szCs w:val="24"/>
          <w:lang w:val="uk-UA" w:eastAsia="ru-RU"/>
        </w:rPr>
        <w:t>у</w:t>
      </w:r>
      <w:r w:rsidRPr="00592D93">
        <w:rPr>
          <w:rFonts w:ascii="Times New Roman" w:eastAsia="Times New Roman" w:hAnsi="Times New Roman" w:cs="Times New Roman"/>
          <w:bCs/>
          <w:sz w:val="24"/>
          <w:szCs w:val="24"/>
          <w:lang w:val="uk-UA" w:eastAsia="ru-RU"/>
        </w:rPr>
        <w:t xml:space="preserve"> розвитку Южноукраїнської МТГ</w:t>
      </w:r>
      <w:r w:rsidR="00055416" w:rsidRPr="00592D93">
        <w:rPr>
          <w:rFonts w:ascii="Times New Roman" w:eastAsia="Times New Roman" w:hAnsi="Times New Roman" w:cs="Times New Roman"/>
          <w:bCs/>
          <w:sz w:val="24"/>
          <w:szCs w:val="24"/>
          <w:lang w:val="uk-UA" w:eastAsia="ru-RU"/>
        </w:rPr>
        <w:t xml:space="preserve"> є</w:t>
      </w:r>
      <w:r w:rsidRPr="00592D93">
        <w:rPr>
          <w:rFonts w:ascii="Times New Roman" w:eastAsia="Times New Roman" w:hAnsi="Times New Roman" w:cs="Times New Roman"/>
          <w:bCs/>
          <w:sz w:val="24"/>
          <w:szCs w:val="24"/>
          <w:lang w:val="uk-UA" w:eastAsia="ru-RU"/>
        </w:rPr>
        <w:t xml:space="preserve"> кошти, що передаються із загального фонду</w:t>
      </w:r>
      <w:r w:rsidR="00055416" w:rsidRPr="00592D93">
        <w:rPr>
          <w:rFonts w:ascii="Times New Roman" w:eastAsia="Times New Roman" w:hAnsi="Times New Roman" w:cs="Times New Roman"/>
          <w:bCs/>
          <w:sz w:val="24"/>
          <w:szCs w:val="24"/>
          <w:lang w:val="uk-UA" w:eastAsia="ru-RU"/>
        </w:rPr>
        <w:t xml:space="preserve"> бюджету </w:t>
      </w:r>
      <w:r w:rsidRPr="00592D93">
        <w:rPr>
          <w:rFonts w:ascii="Times New Roman" w:eastAsia="Times New Roman" w:hAnsi="Times New Roman" w:cs="Times New Roman"/>
          <w:bCs/>
          <w:sz w:val="24"/>
          <w:szCs w:val="24"/>
          <w:lang w:val="uk-UA" w:eastAsia="ru-RU"/>
        </w:rPr>
        <w:t>до бюджету розвитку</w:t>
      </w:r>
      <w:r w:rsidR="00055416" w:rsidRPr="00592D93">
        <w:rPr>
          <w:rFonts w:ascii="Times New Roman" w:eastAsia="Times New Roman" w:hAnsi="Times New Roman" w:cs="Times New Roman"/>
          <w:bCs/>
          <w:sz w:val="24"/>
          <w:szCs w:val="24"/>
          <w:lang w:val="uk-UA" w:eastAsia="ru-RU"/>
        </w:rPr>
        <w:t xml:space="preserve"> (спеціальний фонд)</w:t>
      </w:r>
      <w:r w:rsidRPr="00592D93">
        <w:rPr>
          <w:rFonts w:ascii="Times New Roman" w:eastAsia="Times New Roman" w:hAnsi="Times New Roman" w:cs="Times New Roman"/>
          <w:bCs/>
          <w:sz w:val="24"/>
          <w:szCs w:val="24"/>
          <w:lang w:val="uk-UA" w:eastAsia="ru-RU"/>
        </w:rPr>
        <w:t>, які плануються направити</w:t>
      </w:r>
      <w:r w:rsidR="00AA12D5" w:rsidRPr="00592D93">
        <w:rPr>
          <w:rFonts w:ascii="Times New Roman" w:eastAsia="Times New Roman" w:hAnsi="Times New Roman" w:cs="Times New Roman"/>
          <w:bCs/>
          <w:sz w:val="24"/>
          <w:szCs w:val="24"/>
          <w:lang w:val="uk-UA" w:eastAsia="ru-RU"/>
        </w:rPr>
        <w:t xml:space="preserve"> на</w:t>
      </w:r>
      <w:r w:rsidRPr="00592D93">
        <w:rPr>
          <w:rFonts w:ascii="Times New Roman" w:eastAsia="Times New Roman" w:hAnsi="Times New Roman" w:cs="Times New Roman"/>
          <w:bCs/>
          <w:sz w:val="24"/>
          <w:szCs w:val="24"/>
          <w:lang w:val="uk-UA" w:eastAsia="ru-RU"/>
        </w:rPr>
        <w:t>:</w:t>
      </w:r>
    </w:p>
    <w:p w:rsidR="009970B6" w:rsidRPr="00592D93" w:rsidRDefault="009970B6"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розроблення проекту містобудівної документації: генерального плану та плану зонування (у складі генерального плану) с. Іванівка  </w:t>
      </w:r>
      <w:r w:rsidR="00AA12D5" w:rsidRPr="00592D93">
        <w:rPr>
          <w:rFonts w:ascii="Times New Roman" w:eastAsia="Times New Roman" w:hAnsi="Times New Roman" w:cs="Times New Roman"/>
          <w:bCs/>
          <w:sz w:val="24"/>
          <w:szCs w:val="24"/>
          <w:lang w:val="uk-UA" w:eastAsia="ru-RU"/>
        </w:rPr>
        <w:t xml:space="preserve">на  2022 рік </w:t>
      </w:r>
      <w:r w:rsidRPr="00592D93">
        <w:rPr>
          <w:rFonts w:ascii="Times New Roman" w:eastAsia="Times New Roman" w:hAnsi="Times New Roman" w:cs="Times New Roman"/>
          <w:bCs/>
          <w:sz w:val="24"/>
          <w:szCs w:val="24"/>
          <w:lang w:val="uk-UA" w:eastAsia="ru-RU"/>
        </w:rPr>
        <w:t>- 0,23 млн.грн.;</w:t>
      </w:r>
    </w:p>
    <w:p w:rsidR="009970B6" w:rsidRPr="00592D93" w:rsidRDefault="009970B6"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розроблення комплексного плану просторового розвитку території Южноукраїнської МТГ </w:t>
      </w:r>
      <w:r w:rsidR="00AA12D5" w:rsidRPr="00592D93">
        <w:rPr>
          <w:rFonts w:ascii="Times New Roman" w:eastAsia="Times New Roman" w:hAnsi="Times New Roman" w:cs="Times New Roman"/>
          <w:bCs/>
          <w:sz w:val="24"/>
          <w:szCs w:val="24"/>
          <w:lang w:val="uk-UA" w:eastAsia="ru-RU"/>
        </w:rPr>
        <w:t xml:space="preserve">на 2022 рік </w:t>
      </w:r>
      <w:r w:rsidRPr="00592D93">
        <w:rPr>
          <w:rFonts w:ascii="Times New Roman" w:eastAsia="Times New Roman" w:hAnsi="Times New Roman" w:cs="Times New Roman"/>
          <w:bCs/>
          <w:sz w:val="24"/>
          <w:szCs w:val="24"/>
          <w:lang w:val="uk-UA" w:eastAsia="ru-RU"/>
        </w:rPr>
        <w:t>– 5,5 млн. грн.</w:t>
      </w:r>
      <w:r w:rsidR="00AA12D5" w:rsidRPr="00592D93">
        <w:rPr>
          <w:rFonts w:ascii="Times New Roman" w:eastAsia="Times New Roman" w:hAnsi="Times New Roman" w:cs="Times New Roman"/>
          <w:bCs/>
          <w:sz w:val="24"/>
          <w:szCs w:val="24"/>
          <w:lang w:val="uk-UA" w:eastAsia="ru-RU"/>
        </w:rPr>
        <w:t>;</w:t>
      </w:r>
    </w:p>
    <w:p w:rsidR="00F9285A" w:rsidRPr="00592D93" w:rsidRDefault="00F9285A"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капітальний ремонт ліфтів в житлових будинках на умовах співфінансування  95</w:t>
      </w:r>
      <w:r w:rsidR="006B17CF" w:rsidRPr="00592D93">
        <w:rPr>
          <w:rFonts w:ascii="Times New Roman" w:eastAsia="Times New Roman" w:hAnsi="Times New Roman" w:cs="Times New Roman"/>
          <w:bCs/>
          <w:sz w:val="24"/>
          <w:szCs w:val="24"/>
          <w:lang w:val="uk-UA" w:eastAsia="ru-RU"/>
        </w:rPr>
        <w:t>%/5%: 2022 рік (67 ліфта) – 16,540</w:t>
      </w:r>
      <w:r w:rsidRPr="00592D93">
        <w:rPr>
          <w:rFonts w:ascii="Times New Roman" w:eastAsia="Times New Roman" w:hAnsi="Times New Roman" w:cs="Times New Roman"/>
          <w:bCs/>
          <w:sz w:val="24"/>
          <w:szCs w:val="24"/>
          <w:lang w:val="uk-UA" w:eastAsia="ru-RU"/>
        </w:rPr>
        <w:t xml:space="preserve"> млн.грн., 2023 рік </w:t>
      </w:r>
      <w:r w:rsidR="00F961E1" w:rsidRPr="00592D93">
        <w:rPr>
          <w:rFonts w:ascii="Times New Roman" w:eastAsia="Times New Roman" w:hAnsi="Times New Roman" w:cs="Times New Roman"/>
          <w:bCs/>
          <w:sz w:val="24"/>
          <w:szCs w:val="24"/>
          <w:lang w:val="uk-UA" w:eastAsia="ru-RU"/>
        </w:rPr>
        <w:t>(60</w:t>
      </w:r>
      <w:r w:rsidRPr="00592D93">
        <w:rPr>
          <w:rFonts w:ascii="Times New Roman" w:eastAsia="Times New Roman" w:hAnsi="Times New Roman" w:cs="Times New Roman"/>
          <w:bCs/>
          <w:sz w:val="24"/>
          <w:szCs w:val="24"/>
          <w:lang w:val="uk-UA" w:eastAsia="ru-RU"/>
        </w:rPr>
        <w:t xml:space="preserve"> ліфтів) – </w:t>
      </w:r>
      <w:r w:rsidR="00F961E1" w:rsidRPr="00592D93">
        <w:rPr>
          <w:rFonts w:ascii="Times New Roman" w:eastAsia="Times New Roman" w:hAnsi="Times New Roman" w:cs="Times New Roman"/>
          <w:bCs/>
          <w:sz w:val="24"/>
          <w:szCs w:val="24"/>
          <w:lang w:val="uk-UA" w:eastAsia="ru-RU"/>
        </w:rPr>
        <w:t>16</w:t>
      </w:r>
      <w:r w:rsidRPr="00592D93">
        <w:rPr>
          <w:rFonts w:ascii="Times New Roman" w:eastAsia="Times New Roman" w:hAnsi="Times New Roman" w:cs="Times New Roman"/>
          <w:bCs/>
          <w:sz w:val="24"/>
          <w:szCs w:val="24"/>
          <w:lang w:val="uk-UA" w:eastAsia="ru-RU"/>
        </w:rPr>
        <w:t>,</w:t>
      </w:r>
      <w:r w:rsidR="006B17CF" w:rsidRPr="00592D93">
        <w:rPr>
          <w:rFonts w:ascii="Times New Roman" w:eastAsia="Times New Roman" w:hAnsi="Times New Roman" w:cs="Times New Roman"/>
          <w:bCs/>
          <w:sz w:val="24"/>
          <w:szCs w:val="24"/>
          <w:lang w:val="uk-UA" w:eastAsia="ru-RU"/>
        </w:rPr>
        <w:t>101</w:t>
      </w:r>
      <w:r w:rsidRPr="00592D93">
        <w:rPr>
          <w:rFonts w:ascii="Times New Roman" w:eastAsia="Times New Roman" w:hAnsi="Times New Roman" w:cs="Times New Roman"/>
          <w:bCs/>
          <w:sz w:val="24"/>
          <w:szCs w:val="24"/>
          <w:lang w:val="uk-UA" w:eastAsia="ru-RU"/>
        </w:rPr>
        <w:t xml:space="preserve"> млн. грн.</w:t>
      </w:r>
      <w:r w:rsidR="00F961E1" w:rsidRPr="00592D93">
        <w:rPr>
          <w:rFonts w:ascii="Times New Roman" w:eastAsia="Times New Roman" w:hAnsi="Times New Roman" w:cs="Times New Roman"/>
          <w:bCs/>
          <w:sz w:val="24"/>
          <w:szCs w:val="24"/>
          <w:lang w:val="uk-UA" w:eastAsia="ru-RU"/>
        </w:rPr>
        <w:t>; 2024 рік (48 ліфта) – 13,6 млн. грн.;</w:t>
      </w:r>
    </w:p>
    <w:p w:rsidR="00F961E1" w:rsidRPr="00592D93" w:rsidRDefault="00F961E1"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капітальний ремонт покрівель у 8 житлових будинках: 2023 рік – 4,6</w:t>
      </w:r>
      <w:r w:rsidR="006B17CF" w:rsidRPr="00592D93">
        <w:rPr>
          <w:rFonts w:ascii="Times New Roman" w:eastAsia="Times New Roman" w:hAnsi="Times New Roman" w:cs="Times New Roman"/>
          <w:bCs/>
          <w:sz w:val="24"/>
          <w:szCs w:val="24"/>
          <w:lang w:val="uk-UA" w:eastAsia="ru-RU"/>
        </w:rPr>
        <w:t>05</w:t>
      </w:r>
      <w:r w:rsidRPr="00592D93">
        <w:rPr>
          <w:rFonts w:ascii="Times New Roman" w:eastAsia="Times New Roman" w:hAnsi="Times New Roman" w:cs="Times New Roman"/>
          <w:bCs/>
          <w:sz w:val="24"/>
          <w:szCs w:val="24"/>
          <w:lang w:val="uk-UA" w:eastAsia="ru-RU"/>
        </w:rPr>
        <w:t xml:space="preserve"> млн. грн., 2024 рік – 6,4</w:t>
      </w:r>
      <w:r w:rsidR="006B17CF" w:rsidRPr="00592D93">
        <w:rPr>
          <w:rFonts w:ascii="Times New Roman" w:eastAsia="Times New Roman" w:hAnsi="Times New Roman" w:cs="Times New Roman"/>
          <w:bCs/>
          <w:sz w:val="24"/>
          <w:szCs w:val="24"/>
          <w:lang w:val="uk-UA" w:eastAsia="ru-RU"/>
        </w:rPr>
        <w:t>40</w:t>
      </w:r>
      <w:r w:rsidRPr="00592D93">
        <w:rPr>
          <w:rFonts w:ascii="Times New Roman" w:eastAsia="Times New Roman" w:hAnsi="Times New Roman" w:cs="Times New Roman"/>
          <w:bCs/>
          <w:sz w:val="24"/>
          <w:szCs w:val="24"/>
          <w:lang w:val="uk-UA" w:eastAsia="ru-RU"/>
        </w:rPr>
        <w:t xml:space="preserve"> млн. грн.;</w:t>
      </w:r>
    </w:p>
    <w:p w:rsidR="00F961E1" w:rsidRPr="00592D93" w:rsidRDefault="00F961E1"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капітальний ремонт внутрішньобудинкових </w:t>
      </w:r>
      <w:r w:rsidR="006B17CF" w:rsidRPr="00592D93">
        <w:rPr>
          <w:rFonts w:ascii="Times New Roman" w:eastAsia="Times New Roman" w:hAnsi="Times New Roman" w:cs="Times New Roman"/>
          <w:bCs/>
          <w:sz w:val="24"/>
          <w:szCs w:val="24"/>
          <w:lang w:val="uk-UA" w:eastAsia="ru-RU"/>
        </w:rPr>
        <w:t>інженерних мереж: 2023 рік – 3,267</w:t>
      </w:r>
      <w:r w:rsidRPr="00592D93">
        <w:rPr>
          <w:rFonts w:ascii="Times New Roman" w:eastAsia="Times New Roman" w:hAnsi="Times New Roman" w:cs="Times New Roman"/>
          <w:bCs/>
          <w:sz w:val="24"/>
          <w:szCs w:val="24"/>
          <w:lang w:val="uk-UA" w:eastAsia="ru-RU"/>
        </w:rPr>
        <w:t xml:space="preserve"> млн. грн.; 2024 рік – 3,9</w:t>
      </w:r>
      <w:r w:rsidR="006B17CF" w:rsidRPr="00592D93">
        <w:rPr>
          <w:rFonts w:ascii="Times New Roman" w:eastAsia="Times New Roman" w:hAnsi="Times New Roman" w:cs="Times New Roman"/>
          <w:bCs/>
          <w:sz w:val="24"/>
          <w:szCs w:val="24"/>
          <w:lang w:val="uk-UA" w:eastAsia="ru-RU"/>
        </w:rPr>
        <w:t>20</w:t>
      </w:r>
      <w:r w:rsidRPr="00592D93">
        <w:rPr>
          <w:rFonts w:ascii="Times New Roman" w:eastAsia="Times New Roman" w:hAnsi="Times New Roman" w:cs="Times New Roman"/>
          <w:bCs/>
          <w:sz w:val="24"/>
          <w:szCs w:val="24"/>
          <w:lang w:val="uk-UA" w:eastAsia="ru-RU"/>
        </w:rPr>
        <w:t xml:space="preserve"> млн. грн.; </w:t>
      </w:r>
    </w:p>
    <w:p w:rsidR="00AA12D5" w:rsidRPr="00592D93" w:rsidRDefault="00F9285A"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lastRenderedPageBreak/>
        <w:t xml:space="preserve">капітальний ремонт загальноосвітньої школи №4 (заміна вікон), в т.ч. розробка ПКД та проведення експертизи на 2022 рік – </w:t>
      </w:r>
      <w:r w:rsidR="00AC564D" w:rsidRPr="00592D93">
        <w:rPr>
          <w:rFonts w:ascii="Times New Roman" w:eastAsia="Times New Roman" w:hAnsi="Times New Roman" w:cs="Times New Roman"/>
          <w:bCs/>
          <w:sz w:val="24"/>
          <w:szCs w:val="24"/>
          <w:lang w:val="uk-UA" w:eastAsia="ru-RU"/>
        </w:rPr>
        <w:t>5,256</w:t>
      </w:r>
      <w:r w:rsidRPr="00592D93">
        <w:rPr>
          <w:rFonts w:ascii="Times New Roman" w:eastAsia="Times New Roman" w:hAnsi="Times New Roman" w:cs="Times New Roman"/>
          <w:bCs/>
          <w:sz w:val="24"/>
          <w:szCs w:val="24"/>
          <w:lang w:val="uk-UA" w:eastAsia="ru-RU"/>
        </w:rPr>
        <w:t xml:space="preserve"> млн.грн.;</w:t>
      </w:r>
    </w:p>
    <w:p w:rsidR="00F9285A" w:rsidRPr="00592D93" w:rsidRDefault="00F9285A"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капітальний ремонт приміщень відділення анестезіології та інтенсивної терапії КНП «ЮМЛ», в т.ч. розробка ПКД та проведення експертизи на 2022 рік – 1,031 млн. грн.;</w:t>
      </w:r>
    </w:p>
    <w:p w:rsidR="002B1468" w:rsidRPr="00592D93" w:rsidRDefault="002B1468"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капітальний ремонт моста по вул.Дружби с. Костянтинівка в т.ч. розробка ПКД та проведення експертизи на 2022 рік – 7,81</w:t>
      </w:r>
      <w:r w:rsidR="00AC564D" w:rsidRPr="00592D93">
        <w:rPr>
          <w:rFonts w:ascii="Times New Roman" w:eastAsia="Times New Roman" w:hAnsi="Times New Roman" w:cs="Times New Roman"/>
          <w:bCs/>
          <w:sz w:val="24"/>
          <w:szCs w:val="24"/>
          <w:lang w:val="uk-UA" w:eastAsia="ru-RU"/>
        </w:rPr>
        <w:t>7</w:t>
      </w:r>
      <w:r w:rsidRPr="00592D93">
        <w:rPr>
          <w:rFonts w:ascii="Times New Roman" w:eastAsia="Times New Roman" w:hAnsi="Times New Roman" w:cs="Times New Roman"/>
          <w:bCs/>
          <w:sz w:val="24"/>
          <w:szCs w:val="24"/>
          <w:lang w:val="uk-UA" w:eastAsia="ru-RU"/>
        </w:rPr>
        <w:t xml:space="preserve"> млн. грн.</w:t>
      </w:r>
      <w:r w:rsidR="00AC564D" w:rsidRPr="00592D93">
        <w:rPr>
          <w:rFonts w:ascii="Times New Roman" w:eastAsia="Times New Roman" w:hAnsi="Times New Roman" w:cs="Times New Roman"/>
          <w:bCs/>
          <w:sz w:val="24"/>
          <w:szCs w:val="24"/>
          <w:lang w:val="uk-UA" w:eastAsia="ru-RU"/>
        </w:rPr>
        <w:t>, 2023 рік – 2,971</w:t>
      </w:r>
      <w:r w:rsidRPr="00592D93">
        <w:rPr>
          <w:rFonts w:ascii="Times New Roman" w:eastAsia="Times New Roman" w:hAnsi="Times New Roman" w:cs="Times New Roman"/>
          <w:bCs/>
          <w:sz w:val="24"/>
          <w:szCs w:val="24"/>
          <w:lang w:val="uk-UA" w:eastAsia="ru-RU"/>
        </w:rPr>
        <w:t xml:space="preserve"> млн. рік.</w:t>
      </w:r>
    </w:p>
    <w:p w:rsidR="00055416" w:rsidRPr="00592D93" w:rsidRDefault="00055416"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p>
    <w:p w:rsidR="00F9285A" w:rsidRPr="00592D93" w:rsidRDefault="00055416" w:rsidP="009970B6">
      <w:pPr>
        <w:pStyle w:val="a3"/>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З</w:t>
      </w:r>
      <w:r w:rsidR="006B17CF" w:rsidRPr="00592D93">
        <w:rPr>
          <w:rFonts w:ascii="Times New Roman" w:eastAsia="Times New Roman" w:hAnsi="Times New Roman" w:cs="Times New Roman"/>
          <w:bCs/>
          <w:sz w:val="24"/>
          <w:szCs w:val="24"/>
          <w:lang w:val="uk-UA" w:eastAsia="ru-RU"/>
        </w:rPr>
        <w:t>аг</w:t>
      </w:r>
      <w:r w:rsidR="00AC564D" w:rsidRPr="00592D93">
        <w:rPr>
          <w:rFonts w:ascii="Times New Roman" w:eastAsia="Times New Roman" w:hAnsi="Times New Roman" w:cs="Times New Roman"/>
          <w:bCs/>
          <w:sz w:val="24"/>
          <w:szCs w:val="24"/>
          <w:lang w:val="uk-UA" w:eastAsia="ru-RU"/>
        </w:rPr>
        <w:t>алом по роках: 2022 рік – 36,374</w:t>
      </w:r>
      <w:r w:rsidRPr="00592D93">
        <w:rPr>
          <w:rFonts w:ascii="Times New Roman" w:eastAsia="Times New Roman" w:hAnsi="Times New Roman" w:cs="Times New Roman"/>
          <w:bCs/>
          <w:sz w:val="24"/>
          <w:szCs w:val="24"/>
          <w:lang w:val="uk-UA" w:eastAsia="ru-RU"/>
        </w:rPr>
        <w:t xml:space="preserve"> млн. грн., 2023 рік – 26,9</w:t>
      </w:r>
      <w:r w:rsidR="006B17CF" w:rsidRPr="00592D93">
        <w:rPr>
          <w:rFonts w:ascii="Times New Roman" w:eastAsia="Times New Roman" w:hAnsi="Times New Roman" w:cs="Times New Roman"/>
          <w:bCs/>
          <w:sz w:val="24"/>
          <w:szCs w:val="24"/>
          <w:lang w:val="uk-UA" w:eastAsia="ru-RU"/>
        </w:rPr>
        <w:t>45</w:t>
      </w:r>
      <w:r w:rsidRPr="00592D93">
        <w:rPr>
          <w:rFonts w:ascii="Times New Roman" w:eastAsia="Times New Roman" w:hAnsi="Times New Roman" w:cs="Times New Roman"/>
          <w:bCs/>
          <w:sz w:val="24"/>
          <w:szCs w:val="24"/>
          <w:lang w:val="uk-UA" w:eastAsia="ru-RU"/>
        </w:rPr>
        <w:t xml:space="preserve"> млн. грн., 2024 рік – 23,9</w:t>
      </w:r>
      <w:r w:rsidR="00AC564D" w:rsidRPr="00592D93">
        <w:rPr>
          <w:rFonts w:ascii="Times New Roman" w:eastAsia="Times New Roman" w:hAnsi="Times New Roman" w:cs="Times New Roman"/>
          <w:bCs/>
          <w:sz w:val="24"/>
          <w:szCs w:val="24"/>
          <w:lang w:val="uk-UA" w:eastAsia="ru-RU"/>
        </w:rPr>
        <w:t>60</w:t>
      </w:r>
      <w:r w:rsidRPr="00592D93">
        <w:rPr>
          <w:rFonts w:ascii="Times New Roman" w:eastAsia="Times New Roman" w:hAnsi="Times New Roman" w:cs="Times New Roman"/>
          <w:bCs/>
          <w:sz w:val="24"/>
          <w:szCs w:val="24"/>
          <w:lang w:val="uk-UA" w:eastAsia="ru-RU"/>
        </w:rPr>
        <w:t xml:space="preserve"> млн. грн.</w:t>
      </w:r>
    </w:p>
    <w:p w:rsidR="009970B6" w:rsidRPr="00592D93" w:rsidRDefault="009970B6" w:rsidP="009970B6">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bCs/>
          <w:sz w:val="24"/>
          <w:szCs w:val="24"/>
          <w:lang w:val="uk-UA" w:eastAsia="ru-RU"/>
        </w:rPr>
      </w:pPr>
    </w:p>
    <w:p w:rsidR="00C0182C" w:rsidRPr="00C0182C" w:rsidRDefault="00CA7314" w:rsidP="00592D9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
          <w:bCs/>
          <w:sz w:val="24"/>
          <w:szCs w:val="24"/>
          <w:lang w:eastAsia="ru-RU"/>
        </w:rPr>
        <w:t>V</w:t>
      </w:r>
      <w:r w:rsidRPr="00592D93">
        <w:rPr>
          <w:rFonts w:ascii="Times New Roman" w:eastAsia="Times New Roman" w:hAnsi="Times New Roman" w:cs="Times New Roman"/>
          <w:b/>
          <w:bCs/>
          <w:sz w:val="24"/>
          <w:szCs w:val="24"/>
          <w:lang w:val="uk-UA" w:eastAsia="ru-RU"/>
        </w:rPr>
        <w:t>ІІІ. Взаємовідносини бюджету з іншими бюджетами</w:t>
      </w:r>
      <w:r w:rsidR="00C0182C">
        <w:rPr>
          <w:rFonts w:ascii="Times New Roman" w:eastAsia="Times New Roman" w:hAnsi="Times New Roman" w:cs="Times New Roman"/>
          <w:b/>
          <w:bCs/>
          <w:sz w:val="24"/>
          <w:szCs w:val="24"/>
          <w:lang w:val="uk-UA" w:eastAsia="ru-RU"/>
        </w:rPr>
        <w:t xml:space="preserve"> </w:t>
      </w:r>
      <w:r w:rsidR="00C0182C" w:rsidRPr="00C0182C">
        <w:rPr>
          <w:rFonts w:ascii="Times New Roman" w:eastAsia="Times New Roman" w:hAnsi="Times New Roman" w:cs="Times New Roman"/>
          <w:bCs/>
          <w:sz w:val="24"/>
          <w:szCs w:val="24"/>
          <w:lang w:val="uk-UA" w:eastAsia="ru-RU"/>
        </w:rPr>
        <w:t>(додатки 11,12)</w:t>
      </w:r>
    </w:p>
    <w:p w:rsidR="002E3DB1" w:rsidRPr="00592D93" w:rsidRDefault="002E3DB1" w:rsidP="0073559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uk-UA" w:eastAsia="ru-RU"/>
        </w:rPr>
      </w:pPr>
    </w:p>
    <w:p w:rsidR="002E3DB1"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Міжбюджетні трансферти з державного бюджету </w:t>
      </w:r>
      <w:r w:rsidR="00230ABD" w:rsidRPr="00592D93">
        <w:rPr>
          <w:rFonts w:ascii="Times New Roman" w:eastAsia="Times New Roman" w:hAnsi="Times New Roman" w:cs="Times New Roman"/>
          <w:sz w:val="24"/>
          <w:szCs w:val="24"/>
          <w:lang w:val="uk-UA" w:eastAsia="ru-RU"/>
        </w:rPr>
        <w:t xml:space="preserve">Южноукраїнської </w:t>
      </w:r>
      <w:r w:rsidRPr="00592D93">
        <w:rPr>
          <w:rFonts w:ascii="Times New Roman" w:eastAsia="Times New Roman" w:hAnsi="Times New Roman" w:cs="Times New Roman"/>
          <w:sz w:val="24"/>
          <w:szCs w:val="24"/>
          <w:lang w:val="uk-UA" w:eastAsia="ru-RU"/>
        </w:rPr>
        <w:t>міської</w:t>
      </w:r>
      <w:r w:rsidR="002E3DB1"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територіальної громади складають:</w:t>
      </w:r>
      <w:r w:rsidR="002E3DB1" w:rsidRPr="00592D93">
        <w:rPr>
          <w:rFonts w:ascii="Times New Roman" w:eastAsia="Times New Roman" w:hAnsi="Times New Roman" w:cs="Times New Roman"/>
          <w:sz w:val="24"/>
          <w:szCs w:val="24"/>
          <w:lang w:val="uk-UA" w:eastAsia="ru-RU"/>
        </w:rPr>
        <w:t xml:space="preserve"> </w:t>
      </w:r>
    </w:p>
    <w:p w:rsidR="002E3DB1" w:rsidRPr="00592D93" w:rsidRDefault="00CA7314" w:rsidP="00592D93">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на 2022 рік</w:t>
      </w:r>
      <w:r w:rsidR="002E3DB1"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освітня субвенція </w:t>
      </w:r>
      <w:r w:rsidR="002E3DB1" w:rsidRPr="00592D93">
        <w:rPr>
          <w:rFonts w:ascii="Times New Roman" w:eastAsia="Times New Roman" w:hAnsi="Times New Roman" w:cs="Times New Roman"/>
          <w:sz w:val="24"/>
          <w:szCs w:val="24"/>
          <w:lang w:val="uk-UA" w:eastAsia="ru-RU"/>
        </w:rPr>
        <w:t>82,1875</w:t>
      </w:r>
      <w:r w:rsidRPr="00592D93">
        <w:rPr>
          <w:rFonts w:ascii="Times New Roman" w:eastAsia="Times New Roman" w:hAnsi="Times New Roman" w:cs="Times New Roman"/>
          <w:sz w:val="24"/>
          <w:szCs w:val="24"/>
          <w:lang w:val="uk-UA" w:eastAsia="ru-RU"/>
        </w:rPr>
        <w:t xml:space="preserve"> </w:t>
      </w:r>
      <w:r w:rsidR="002E3DB1" w:rsidRPr="00592D93">
        <w:rPr>
          <w:rFonts w:ascii="Times New Roman" w:eastAsia="Times New Roman" w:hAnsi="Times New Roman" w:cs="Times New Roman"/>
          <w:sz w:val="24"/>
          <w:szCs w:val="24"/>
          <w:lang w:val="uk-UA" w:eastAsia="ru-RU"/>
        </w:rPr>
        <w:t>млн</w:t>
      </w:r>
      <w:r w:rsidRPr="00592D93">
        <w:rPr>
          <w:rFonts w:ascii="Times New Roman" w:eastAsia="Times New Roman" w:hAnsi="Times New Roman" w:cs="Times New Roman"/>
          <w:sz w:val="24"/>
          <w:szCs w:val="24"/>
          <w:lang w:val="uk-UA" w:eastAsia="ru-RU"/>
        </w:rPr>
        <w:t>.грн.</w:t>
      </w:r>
      <w:r w:rsidR="002E3DB1"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реверсна дотація </w:t>
      </w:r>
      <w:r w:rsidR="002E3DB1" w:rsidRPr="00592D93">
        <w:rPr>
          <w:rFonts w:ascii="Times New Roman" w:eastAsia="Times New Roman" w:hAnsi="Times New Roman" w:cs="Times New Roman"/>
          <w:sz w:val="24"/>
          <w:szCs w:val="24"/>
          <w:lang w:val="uk-UA" w:eastAsia="ru-RU"/>
        </w:rPr>
        <w:t>– 122,8288</w:t>
      </w:r>
      <w:r w:rsidRPr="00592D93">
        <w:rPr>
          <w:rFonts w:ascii="Times New Roman" w:eastAsia="Times New Roman" w:hAnsi="Times New Roman" w:cs="Times New Roman"/>
          <w:sz w:val="24"/>
          <w:szCs w:val="24"/>
          <w:lang w:val="uk-UA" w:eastAsia="ru-RU"/>
        </w:rPr>
        <w:t xml:space="preserve"> </w:t>
      </w:r>
      <w:r w:rsidR="002E3DB1" w:rsidRPr="00592D93">
        <w:rPr>
          <w:rFonts w:ascii="Times New Roman" w:eastAsia="Times New Roman" w:hAnsi="Times New Roman" w:cs="Times New Roman"/>
          <w:sz w:val="24"/>
          <w:szCs w:val="24"/>
          <w:lang w:val="uk-UA" w:eastAsia="ru-RU"/>
        </w:rPr>
        <w:t>млн.</w:t>
      </w:r>
      <w:r w:rsidRPr="00592D93">
        <w:rPr>
          <w:rFonts w:ascii="Times New Roman" w:eastAsia="Times New Roman" w:hAnsi="Times New Roman" w:cs="Times New Roman"/>
          <w:sz w:val="24"/>
          <w:szCs w:val="24"/>
          <w:lang w:val="uk-UA" w:eastAsia="ru-RU"/>
        </w:rPr>
        <w:t>грн.;</w:t>
      </w:r>
      <w:r w:rsidR="002E3DB1" w:rsidRPr="00592D93">
        <w:rPr>
          <w:rFonts w:ascii="Times New Roman" w:eastAsia="Times New Roman" w:hAnsi="Times New Roman" w:cs="Times New Roman"/>
          <w:sz w:val="24"/>
          <w:szCs w:val="24"/>
          <w:lang w:val="uk-UA" w:eastAsia="ru-RU"/>
        </w:rPr>
        <w:t xml:space="preserve"> </w:t>
      </w:r>
    </w:p>
    <w:p w:rsidR="002E3DB1" w:rsidRPr="00592D93" w:rsidRDefault="00CA7314" w:rsidP="00592D93">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на 2023 рік</w:t>
      </w:r>
      <w:r w:rsidR="002E3DB1"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освітн</w:t>
      </w:r>
      <w:r w:rsidR="002E3DB1" w:rsidRPr="00592D93">
        <w:rPr>
          <w:rFonts w:ascii="Times New Roman" w:eastAsia="Times New Roman" w:hAnsi="Times New Roman" w:cs="Times New Roman"/>
          <w:sz w:val="24"/>
          <w:szCs w:val="24"/>
          <w:lang w:val="uk-UA" w:eastAsia="ru-RU"/>
        </w:rPr>
        <w:t xml:space="preserve">я субвенція 90,0154 млн.грн., </w:t>
      </w:r>
      <w:r w:rsidRPr="00592D93">
        <w:rPr>
          <w:rFonts w:ascii="Times New Roman" w:eastAsia="Times New Roman" w:hAnsi="Times New Roman" w:cs="Times New Roman"/>
          <w:sz w:val="24"/>
          <w:szCs w:val="24"/>
          <w:lang w:val="uk-UA" w:eastAsia="ru-RU"/>
        </w:rPr>
        <w:t xml:space="preserve">реверсна дотація </w:t>
      </w:r>
      <w:r w:rsidR="002E3DB1" w:rsidRPr="00592D93">
        <w:rPr>
          <w:rFonts w:ascii="Times New Roman" w:eastAsia="Times New Roman" w:hAnsi="Times New Roman" w:cs="Times New Roman"/>
          <w:sz w:val="24"/>
          <w:szCs w:val="24"/>
          <w:lang w:val="uk-UA" w:eastAsia="ru-RU"/>
        </w:rPr>
        <w:t>– 144,9315</w:t>
      </w:r>
      <w:r w:rsidRPr="00592D93">
        <w:rPr>
          <w:rFonts w:ascii="Times New Roman" w:eastAsia="Times New Roman" w:hAnsi="Times New Roman" w:cs="Times New Roman"/>
          <w:sz w:val="24"/>
          <w:szCs w:val="24"/>
          <w:lang w:val="uk-UA" w:eastAsia="ru-RU"/>
        </w:rPr>
        <w:t xml:space="preserve"> </w:t>
      </w:r>
      <w:r w:rsidR="002E3DB1" w:rsidRPr="00592D93">
        <w:rPr>
          <w:rFonts w:ascii="Times New Roman" w:eastAsia="Times New Roman" w:hAnsi="Times New Roman" w:cs="Times New Roman"/>
          <w:sz w:val="24"/>
          <w:szCs w:val="24"/>
          <w:lang w:val="uk-UA" w:eastAsia="ru-RU"/>
        </w:rPr>
        <w:t>млн.</w:t>
      </w:r>
      <w:r w:rsidRPr="00592D93">
        <w:rPr>
          <w:rFonts w:ascii="Times New Roman" w:eastAsia="Times New Roman" w:hAnsi="Times New Roman" w:cs="Times New Roman"/>
          <w:sz w:val="24"/>
          <w:szCs w:val="24"/>
          <w:lang w:val="uk-UA" w:eastAsia="ru-RU"/>
        </w:rPr>
        <w:t>грн.;</w:t>
      </w:r>
      <w:r w:rsidR="002E3DB1" w:rsidRPr="00592D93">
        <w:rPr>
          <w:rFonts w:ascii="Times New Roman" w:eastAsia="Times New Roman" w:hAnsi="Times New Roman" w:cs="Times New Roman"/>
          <w:sz w:val="24"/>
          <w:szCs w:val="24"/>
          <w:lang w:val="uk-UA" w:eastAsia="ru-RU"/>
        </w:rPr>
        <w:t xml:space="preserve"> </w:t>
      </w:r>
    </w:p>
    <w:p w:rsidR="002E3DB1" w:rsidRPr="00592D93" w:rsidRDefault="00CA7314" w:rsidP="00592D93">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на 2024 рік</w:t>
      </w:r>
      <w:r w:rsidR="002E3DB1" w:rsidRPr="00592D93">
        <w:rPr>
          <w:rFonts w:ascii="Times New Roman" w:eastAsia="Times New Roman" w:hAnsi="Times New Roman" w:cs="Times New Roman"/>
          <w:sz w:val="24"/>
          <w:szCs w:val="24"/>
          <w:lang w:val="uk-UA" w:eastAsia="ru-RU"/>
        </w:rPr>
        <w:t>:</w:t>
      </w:r>
      <w:r w:rsidRPr="00592D93">
        <w:rPr>
          <w:rFonts w:ascii="Times New Roman" w:eastAsia="Times New Roman" w:hAnsi="Times New Roman" w:cs="Times New Roman"/>
          <w:sz w:val="24"/>
          <w:szCs w:val="24"/>
          <w:lang w:val="uk-UA" w:eastAsia="ru-RU"/>
        </w:rPr>
        <w:t xml:space="preserve"> освітн</w:t>
      </w:r>
      <w:r w:rsidR="002E3DB1" w:rsidRPr="00592D93">
        <w:rPr>
          <w:rFonts w:ascii="Times New Roman" w:eastAsia="Times New Roman" w:hAnsi="Times New Roman" w:cs="Times New Roman"/>
          <w:sz w:val="24"/>
          <w:szCs w:val="24"/>
          <w:lang w:val="uk-UA" w:eastAsia="ru-RU"/>
        </w:rPr>
        <w:t xml:space="preserve">я субвенція 96,158 млн.грн., </w:t>
      </w:r>
      <w:r w:rsidRPr="00592D93">
        <w:rPr>
          <w:rFonts w:ascii="Times New Roman" w:eastAsia="Times New Roman" w:hAnsi="Times New Roman" w:cs="Times New Roman"/>
          <w:sz w:val="24"/>
          <w:szCs w:val="24"/>
          <w:lang w:val="uk-UA" w:eastAsia="ru-RU"/>
        </w:rPr>
        <w:t xml:space="preserve">реверсна дотація </w:t>
      </w:r>
      <w:r w:rsidR="002E3DB1" w:rsidRPr="00592D93">
        <w:rPr>
          <w:rFonts w:ascii="Times New Roman" w:eastAsia="Times New Roman" w:hAnsi="Times New Roman" w:cs="Times New Roman"/>
          <w:sz w:val="24"/>
          <w:szCs w:val="24"/>
          <w:lang w:val="uk-UA" w:eastAsia="ru-RU"/>
        </w:rPr>
        <w:t>– 171,1042</w:t>
      </w:r>
      <w:r w:rsidRPr="00592D93">
        <w:rPr>
          <w:rFonts w:ascii="Times New Roman" w:eastAsia="Times New Roman" w:hAnsi="Times New Roman" w:cs="Times New Roman"/>
          <w:sz w:val="24"/>
          <w:szCs w:val="24"/>
          <w:lang w:val="uk-UA" w:eastAsia="ru-RU"/>
        </w:rPr>
        <w:t xml:space="preserve"> </w:t>
      </w:r>
      <w:r w:rsidR="002E3DB1" w:rsidRPr="00592D93">
        <w:rPr>
          <w:rFonts w:ascii="Times New Roman" w:eastAsia="Times New Roman" w:hAnsi="Times New Roman" w:cs="Times New Roman"/>
          <w:sz w:val="24"/>
          <w:szCs w:val="24"/>
          <w:lang w:val="uk-UA" w:eastAsia="ru-RU"/>
        </w:rPr>
        <w:t>млн.грн.</w:t>
      </w:r>
    </w:p>
    <w:p w:rsidR="003B7256" w:rsidRPr="00592D93" w:rsidRDefault="002E3DB1" w:rsidP="00735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ab/>
      </w:r>
    </w:p>
    <w:p w:rsidR="002E3DB1" w:rsidRPr="00592D93" w:rsidRDefault="006A09DB" w:rsidP="00735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Субвенції</w:t>
      </w:r>
      <w:r w:rsidR="00CA7314" w:rsidRPr="00592D93">
        <w:rPr>
          <w:rFonts w:ascii="Times New Roman" w:eastAsia="Times New Roman" w:hAnsi="Times New Roman" w:cs="Times New Roman"/>
          <w:sz w:val="24"/>
          <w:szCs w:val="24"/>
          <w:lang w:val="uk-UA" w:eastAsia="ru-RU"/>
        </w:rPr>
        <w:t xml:space="preserve"> з </w:t>
      </w:r>
      <w:r w:rsidR="002E3DB1" w:rsidRPr="00592D93">
        <w:rPr>
          <w:rFonts w:ascii="Times New Roman" w:eastAsia="Times New Roman" w:hAnsi="Times New Roman" w:cs="Times New Roman"/>
          <w:sz w:val="24"/>
          <w:szCs w:val="24"/>
          <w:lang w:val="uk-UA" w:eastAsia="ru-RU"/>
        </w:rPr>
        <w:t xml:space="preserve">обласного бюджету Миколаївської області </w:t>
      </w:r>
      <w:r w:rsidR="00CA7314" w:rsidRPr="00592D93">
        <w:rPr>
          <w:rFonts w:ascii="Times New Roman" w:eastAsia="Times New Roman" w:hAnsi="Times New Roman" w:cs="Times New Roman"/>
          <w:sz w:val="24"/>
          <w:szCs w:val="24"/>
          <w:lang w:val="uk-UA" w:eastAsia="ru-RU"/>
        </w:rPr>
        <w:t xml:space="preserve">бюджету громади </w:t>
      </w:r>
      <w:r w:rsidRPr="00592D93">
        <w:rPr>
          <w:rFonts w:ascii="Times New Roman" w:eastAsia="Times New Roman" w:hAnsi="Times New Roman" w:cs="Times New Roman"/>
          <w:sz w:val="24"/>
          <w:szCs w:val="24"/>
          <w:lang w:val="uk-UA" w:eastAsia="ru-RU"/>
        </w:rPr>
        <w:t>на</w:t>
      </w:r>
      <w:r w:rsidR="00CA7314" w:rsidRPr="00592D93">
        <w:rPr>
          <w:rFonts w:ascii="Times New Roman" w:eastAsia="Times New Roman" w:hAnsi="Times New Roman" w:cs="Times New Roman"/>
          <w:sz w:val="24"/>
          <w:szCs w:val="24"/>
          <w:lang w:val="uk-UA" w:eastAsia="ru-RU"/>
        </w:rPr>
        <w:t>:</w:t>
      </w:r>
      <w:r w:rsidR="002E3DB1" w:rsidRPr="00592D93">
        <w:rPr>
          <w:rFonts w:ascii="Times New Roman" w:eastAsia="Times New Roman" w:hAnsi="Times New Roman" w:cs="Times New Roman"/>
          <w:sz w:val="24"/>
          <w:szCs w:val="24"/>
          <w:lang w:val="uk-UA" w:eastAsia="ru-RU"/>
        </w:rPr>
        <w:t xml:space="preserve"> </w:t>
      </w:r>
    </w:p>
    <w:p w:rsidR="006A09DB" w:rsidRPr="00592D93" w:rsidRDefault="006A09DB" w:rsidP="0073559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bl>
      <w:tblPr>
        <w:tblStyle w:val="a4"/>
        <w:tblW w:w="0" w:type="auto"/>
        <w:tblLook w:val="04A0" w:firstRow="1" w:lastRow="0" w:firstColumn="1" w:lastColumn="0" w:noHBand="0" w:noVBand="1"/>
      </w:tblPr>
      <w:tblGrid>
        <w:gridCol w:w="5194"/>
        <w:gridCol w:w="1243"/>
        <w:gridCol w:w="1243"/>
        <w:gridCol w:w="1380"/>
      </w:tblGrid>
      <w:tr w:rsidR="006A09DB" w:rsidRPr="00592D93" w:rsidTr="001722B6">
        <w:trPr>
          <w:trHeight w:val="531"/>
        </w:trPr>
        <w:tc>
          <w:tcPr>
            <w:tcW w:w="5353" w:type="dxa"/>
            <w:hideMark/>
          </w:tcPr>
          <w:p w:rsidR="006A09DB" w:rsidRPr="00592D93" w:rsidRDefault="007662DF" w:rsidP="00735597">
            <w:pPr>
              <w:overflowPunct w:val="0"/>
              <w:autoSpaceDE w:val="0"/>
              <w:autoSpaceDN w:val="0"/>
              <w:adjustRightInd w:val="0"/>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Субвенції з обласного бюджету Миколаївської області бюджету громади:</w:t>
            </w:r>
          </w:p>
        </w:tc>
        <w:tc>
          <w:tcPr>
            <w:tcW w:w="1276" w:type="dxa"/>
            <w:hideMark/>
          </w:tcPr>
          <w:p w:rsidR="006A09DB" w:rsidRPr="00592D93" w:rsidRDefault="006A09DB" w:rsidP="00735597">
            <w:pPr>
              <w:overflowPunct w:val="0"/>
              <w:autoSpaceDE w:val="0"/>
              <w:autoSpaceDN w:val="0"/>
              <w:adjustRightInd w:val="0"/>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eastAsia="ru-RU"/>
              </w:rPr>
              <w:t>2022</w:t>
            </w:r>
            <w:r w:rsidRPr="00592D93">
              <w:rPr>
                <w:rFonts w:ascii="Times New Roman" w:eastAsia="Times New Roman" w:hAnsi="Times New Roman" w:cs="Times New Roman"/>
                <w:bCs/>
                <w:sz w:val="24"/>
                <w:szCs w:val="24"/>
                <w:lang w:val="uk-UA" w:eastAsia="ru-RU"/>
              </w:rPr>
              <w:t xml:space="preserve"> рік</w:t>
            </w:r>
            <w:r w:rsidR="001722B6" w:rsidRPr="00592D93">
              <w:rPr>
                <w:rFonts w:ascii="Times New Roman" w:eastAsia="Times New Roman" w:hAnsi="Times New Roman" w:cs="Times New Roman"/>
                <w:bCs/>
                <w:sz w:val="24"/>
                <w:szCs w:val="24"/>
                <w:lang w:val="uk-UA" w:eastAsia="ru-RU"/>
              </w:rPr>
              <w:t>, млн. грн.</w:t>
            </w:r>
          </w:p>
        </w:tc>
        <w:tc>
          <w:tcPr>
            <w:tcW w:w="1276" w:type="dxa"/>
            <w:hideMark/>
          </w:tcPr>
          <w:p w:rsidR="006A09DB" w:rsidRPr="00592D93" w:rsidRDefault="006A09DB" w:rsidP="00735597">
            <w:pPr>
              <w:overflowPunct w:val="0"/>
              <w:autoSpaceDE w:val="0"/>
              <w:autoSpaceDN w:val="0"/>
              <w:adjustRightInd w:val="0"/>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2023 рік</w:t>
            </w:r>
            <w:r w:rsidR="001722B6" w:rsidRPr="00592D93">
              <w:rPr>
                <w:rFonts w:ascii="Times New Roman" w:eastAsia="Times New Roman" w:hAnsi="Times New Roman" w:cs="Times New Roman"/>
                <w:bCs/>
                <w:sz w:val="24"/>
                <w:szCs w:val="24"/>
                <w:lang w:val="uk-UA" w:eastAsia="ru-RU"/>
              </w:rPr>
              <w:t>, млн. грн.</w:t>
            </w:r>
          </w:p>
        </w:tc>
        <w:tc>
          <w:tcPr>
            <w:tcW w:w="1417" w:type="dxa"/>
            <w:hideMark/>
          </w:tcPr>
          <w:p w:rsidR="006A09DB" w:rsidRPr="00592D93" w:rsidRDefault="006A09DB" w:rsidP="00735597">
            <w:pPr>
              <w:overflowPunct w:val="0"/>
              <w:autoSpaceDE w:val="0"/>
              <w:autoSpaceDN w:val="0"/>
              <w:adjustRightInd w:val="0"/>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2024 рік</w:t>
            </w:r>
            <w:r w:rsidR="001722B6" w:rsidRPr="00592D93">
              <w:rPr>
                <w:rFonts w:ascii="Times New Roman" w:eastAsia="Times New Roman" w:hAnsi="Times New Roman" w:cs="Times New Roman"/>
                <w:bCs/>
                <w:sz w:val="24"/>
                <w:szCs w:val="24"/>
                <w:lang w:val="uk-UA" w:eastAsia="ru-RU"/>
              </w:rPr>
              <w:t>, млн. грн.</w:t>
            </w:r>
          </w:p>
        </w:tc>
      </w:tr>
      <w:tr w:rsidR="006A09DB" w:rsidRPr="00592D93" w:rsidTr="001722B6">
        <w:trPr>
          <w:trHeight w:val="286"/>
        </w:trPr>
        <w:tc>
          <w:tcPr>
            <w:tcW w:w="5353" w:type="dxa"/>
            <w:noWrap/>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для надання щомісячної матеріальної допомоги  учасникам бойових дій у роки Другої світової війни</w:t>
            </w:r>
          </w:p>
        </w:tc>
        <w:tc>
          <w:tcPr>
            <w:tcW w:w="1276" w:type="dxa"/>
            <w:noWrap/>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0,3</w:t>
            </w:r>
          </w:p>
        </w:tc>
        <w:tc>
          <w:tcPr>
            <w:tcW w:w="1276" w:type="dxa"/>
            <w:noWrap/>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592D93">
              <w:rPr>
                <w:rFonts w:ascii="Times New Roman" w:eastAsia="Times New Roman" w:hAnsi="Times New Roman" w:cs="Times New Roman"/>
                <w:sz w:val="24"/>
                <w:szCs w:val="24"/>
                <w:lang w:val="uk-UA" w:eastAsia="ru-RU"/>
              </w:rPr>
              <w:t>0,</w:t>
            </w:r>
            <w:r w:rsidRPr="00592D93">
              <w:rPr>
                <w:rFonts w:ascii="Times New Roman" w:eastAsia="Times New Roman" w:hAnsi="Times New Roman" w:cs="Times New Roman"/>
                <w:sz w:val="24"/>
                <w:szCs w:val="24"/>
                <w:lang w:eastAsia="ru-RU"/>
              </w:rPr>
              <w:t>3159</w:t>
            </w:r>
          </w:p>
        </w:tc>
        <w:tc>
          <w:tcPr>
            <w:tcW w:w="1417" w:type="dxa"/>
            <w:noWrap/>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592D93">
              <w:rPr>
                <w:rFonts w:ascii="Times New Roman" w:eastAsia="Times New Roman" w:hAnsi="Times New Roman" w:cs="Times New Roman"/>
                <w:sz w:val="24"/>
                <w:szCs w:val="24"/>
                <w:lang w:val="uk-UA" w:eastAsia="ru-RU"/>
              </w:rPr>
              <w:t>0,</w:t>
            </w:r>
            <w:r w:rsidR="006A09DB" w:rsidRPr="00592D93">
              <w:rPr>
                <w:rFonts w:ascii="Times New Roman" w:eastAsia="Times New Roman" w:hAnsi="Times New Roman" w:cs="Times New Roman"/>
                <w:sz w:val="24"/>
                <w:szCs w:val="24"/>
                <w:lang w:eastAsia="ru-RU"/>
              </w:rPr>
              <w:t>331</w:t>
            </w:r>
            <w:r w:rsidRPr="00592D93">
              <w:rPr>
                <w:rFonts w:ascii="Times New Roman" w:eastAsia="Times New Roman" w:hAnsi="Times New Roman" w:cs="Times New Roman"/>
                <w:sz w:val="24"/>
                <w:szCs w:val="24"/>
                <w:lang w:eastAsia="ru-RU"/>
              </w:rPr>
              <w:t>6</w:t>
            </w:r>
          </w:p>
        </w:tc>
      </w:tr>
      <w:tr w:rsidR="006A09DB" w:rsidRPr="00592D93" w:rsidTr="006A09DB">
        <w:trPr>
          <w:trHeight w:val="360"/>
        </w:trPr>
        <w:tc>
          <w:tcPr>
            <w:tcW w:w="5353" w:type="dxa"/>
            <w:noWrap/>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для надання одноразової матеріальної допомоги громадянам, які постраждали внаслідок Чорнобильської катастрофи (категорії І ), та дітям з інвалідністю, інвалідність яких пов'язана з Чорнобильською катастрофою</w:t>
            </w:r>
          </w:p>
        </w:tc>
        <w:tc>
          <w:tcPr>
            <w:tcW w:w="1276" w:type="dxa"/>
            <w:noWrap/>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592D93">
              <w:rPr>
                <w:rFonts w:ascii="Times New Roman" w:eastAsia="Times New Roman" w:hAnsi="Times New Roman" w:cs="Times New Roman"/>
                <w:sz w:val="24"/>
                <w:szCs w:val="24"/>
                <w:lang w:val="uk-UA" w:eastAsia="ru-RU"/>
              </w:rPr>
              <w:t>0,</w:t>
            </w:r>
            <w:r w:rsidRPr="00592D93">
              <w:rPr>
                <w:rFonts w:ascii="Times New Roman" w:eastAsia="Times New Roman" w:hAnsi="Times New Roman" w:cs="Times New Roman"/>
                <w:sz w:val="24"/>
                <w:szCs w:val="24"/>
                <w:lang w:eastAsia="ru-RU"/>
              </w:rPr>
              <w:t>10527</w:t>
            </w:r>
          </w:p>
        </w:tc>
        <w:tc>
          <w:tcPr>
            <w:tcW w:w="1276" w:type="dxa"/>
            <w:noWrap/>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592D93">
              <w:rPr>
                <w:rFonts w:ascii="Times New Roman" w:eastAsia="Times New Roman" w:hAnsi="Times New Roman" w:cs="Times New Roman"/>
                <w:sz w:val="24"/>
                <w:szCs w:val="24"/>
                <w:lang w:val="uk-UA" w:eastAsia="ru-RU"/>
              </w:rPr>
              <w:t>0,</w:t>
            </w:r>
            <w:r w:rsidR="006A09DB" w:rsidRPr="00592D93">
              <w:rPr>
                <w:rFonts w:ascii="Times New Roman" w:eastAsia="Times New Roman" w:hAnsi="Times New Roman" w:cs="Times New Roman"/>
                <w:sz w:val="24"/>
                <w:szCs w:val="24"/>
                <w:lang w:eastAsia="ru-RU"/>
              </w:rPr>
              <w:t>1158</w:t>
            </w:r>
          </w:p>
        </w:tc>
        <w:tc>
          <w:tcPr>
            <w:tcW w:w="1417" w:type="dxa"/>
            <w:noWrap/>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592D93">
              <w:rPr>
                <w:rFonts w:ascii="Times New Roman" w:eastAsia="Times New Roman" w:hAnsi="Times New Roman" w:cs="Times New Roman"/>
                <w:sz w:val="24"/>
                <w:szCs w:val="24"/>
                <w:lang w:val="uk-UA" w:eastAsia="ru-RU"/>
              </w:rPr>
              <w:t>0,</w:t>
            </w:r>
            <w:r w:rsidR="006A09DB" w:rsidRPr="00592D93">
              <w:rPr>
                <w:rFonts w:ascii="Times New Roman" w:eastAsia="Times New Roman" w:hAnsi="Times New Roman" w:cs="Times New Roman"/>
                <w:sz w:val="24"/>
                <w:szCs w:val="24"/>
                <w:lang w:eastAsia="ru-RU"/>
              </w:rPr>
              <w:t>127</w:t>
            </w:r>
            <w:r w:rsidRPr="00592D93">
              <w:rPr>
                <w:rFonts w:ascii="Times New Roman" w:eastAsia="Times New Roman" w:hAnsi="Times New Roman" w:cs="Times New Roman"/>
                <w:sz w:val="24"/>
                <w:szCs w:val="24"/>
                <w:lang w:eastAsia="ru-RU"/>
              </w:rPr>
              <w:t>4</w:t>
            </w:r>
          </w:p>
        </w:tc>
      </w:tr>
      <w:tr w:rsidR="001722B6" w:rsidRPr="00592D93" w:rsidTr="001722B6">
        <w:trPr>
          <w:trHeight w:val="1146"/>
        </w:trPr>
        <w:tc>
          <w:tcPr>
            <w:tcW w:w="5353" w:type="dxa"/>
            <w:hideMark/>
          </w:tcPr>
          <w:p w:rsidR="001722B6"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для надання матеріальної допомоги сім’ям загиблих та померлих учасників бойових дій на території інших країн, особам з інвалідністю внаслідок війни на території інших країн</w:t>
            </w:r>
          </w:p>
        </w:tc>
        <w:tc>
          <w:tcPr>
            <w:tcW w:w="1276" w:type="dxa"/>
            <w:hideMark/>
          </w:tcPr>
          <w:p w:rsidR="001722B6"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592D93">
              <w:rPr>
                <w:rFonts w:ascii="Times New Roman" w:eastAsia="Times New Roman" w:hAnsi="Times New Roman" w:cs="Times New Roman"/>
                <w:sz w:val="24"/>
                <w:szCs w:val="24"/>
                <w:lang w:val="uk-UA" w:eastAsia="ru-RU"/>
              </w:rPr>
              <w:t>0,0</w:t>
            </w:r>
            <w:r w:rsidRPr="00592D93">
              <w:rPr>
                <w:rFonts w:ascii="Times New Roman" w:eastAsia="Times New Roman" w:hAnsi="Times New Roman" w:cs="Times New Roman"/>
                <w:sz w:val="24"/>
                <w:szCs w:val="24"/>
                <w:lang w:eastAsia="ru-RU"/>
              </w:rPr>
              <w:t>4466</w:t>
            </w:r>
          </w:p>
        </w:tc>
        <w:tc>
          <w:tcPr>
            <w:tcW w:w="1276" w:type="dxa"/>
            <w:hideMark/>
          </w:tcPr>
          <w:p w:rsidR="001722B6"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592D93">
              <w:rPr>
                <w:rFonts w:ascii="Times New Roman" w:eastAsia="Times New Roman" w:hAnsi="Times New Roman" w:cs="Times New Roman"/>
                <w:sz w:val="24"/>
                <w:szCs w:val="24"/>
                <w:lang w:val="uk-UA" w:eastAsia="ru-RU"/>
              </w:rPr>
              <w:t>0,0</w:t>
            </w:r>
            <w:r w:rsidRPr="00592D93">
              <w:rPr>
                <w:rFonts w:ascii="Times New Roman" w:eastAsia="Times New Roman" w:hAnsi="Times New Roman" w:cs="Times New Roman"/>
                <w:sz w:val="24"/>
                <w:szCs w:val="24"/>
                <w:lang w:eastAsia="ru-RU"/>
              </w:rPr>
              <w:t>491</w:t>
            </w:r>
          </w:p>
        </w:tc>
        <w:tc>
          <w:tcPr>
            <w:tcW w:w="1417" w:type="dxa"/>
            <w:hideMark/>
          </w:tcPr>
          <w:p w:rsidR="001722B6" w:rsidRPr="00592D93" w:rsidRDefault="001722B6" w:rsidP="00735597">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592D93">
              <w:rPr>
                <w:rFonts w:ascii="Times New Roman" w:eastAsia="Times New Roman" w:hAnsi="Times New Roman" w:cs="Times New Roman"/>
                <w:sz w:val="24"/>
                <w:szCs w:val="24"/>
                <w:lang w:val="uk-UA" w:eastAsia="ru-RU"/>
              </w:rPr>
              <w:t>0,0</w:t>
            </w:r>
            <w:r w:rsidRPr="00592D93">
              <w:rPr>
                <w:rFonts w:ascii="Times New Roman" w:eastAsia="Times New Roman" w:hAnsi="Times New Roman" w:cs="Times New Roman"/>
                <w:sz w:val="24"/>
                <w:szCs w:val="24"/>
                <w:lang w:eastAsia="ru-RU"/>
              </w:rPr>
              <w:t>540</w:t>
            </w:r>
          </w:p>
        </w:tc>
      </w:tr>
      <w:tr w:rsidR="006A09DB" w:rsidRPr="00592D93" w:rsidTr="001722B6">
        <w:trPr>
          <w:trHeight w:val="1687"/>
        </w:trPr>
        <w:tc>
          <w:tcPr>
            <w:tcW w:w="5353" w:type="dxa"/>
            <w:hideMark/>
          </w:tcPr>
          <w:p w:rsidR="006A09DB" w:rsidRPr="00592D93" w:rsidRDefault="006A09DB"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 xml:space="preserve">для надання  матеріальної допомоги  сім'ям  загиблих та померлих учасників АТО/ООС на сході України, </w:t>
            </w:r>
            <w:r w:rsidR="003B7256" w:rsidRPr="00592D93">
              <w:rPr>
                <w:rFonts w:ascii="Times New Roman" w:eastAsia="Times New Roman" w:hAnsi="Times New Roman" w:cs="Times New Roman"/>
                <w:bCs/>
                <w:iCs/>
                <w:sz w:val="24"/>
                <w:szCs w:val="24"/>
                <w:lang w:val="uk-UA" w:eastAsia="ru-RU"/>
              </w:rPr>
              <w:t>сім’ям</w:t>
            </w:r>
            <w:r w:rsidRPr="00592D93">
              <w:rPr>
                <w:rFonts w:ascii="Times New Roman" w:eastAsia="Times New Roman" w:hAnsi="Times New Roman" w:cs="Times New Roman"/>
                <w:bCs/>
                <w:iCs/>
                <w:sz w:val="24"/>
                <w:szCs w:val="24"/>
                <w:lang w:val="uk-UA" w:eastAsia="ru-RU"/>
              </w:rPr>
              <w:t xml:space="preserve"> осіб, які загинули або померли внаслідок поранень, каліцтва, контузії чи інших ушкоджень </w:t>
            </w:r>
            <w:r w:rsidR="003B7256" w:rsidRPr="00592D93">
              <w:rPr>
                <w:rFonts w:ascii="Times New Roman" w:eastAsia="Times New Roman" w:hAnsi="Times New Roman" w:cs="Times New Roman"/>
                <w:bCs/>
                <w:iCs/>
                <w:sz w:val="24"/>
                <w:szCs w:val="24"/>
                <w:lang w:val="uk-UA" w:eastAsia="ru-RU"/>
              </w:rPr>
              <w:t>здоров’я</w:t>
            </w:r>
            <w:r w:rsidRPr="00592D93">
              <w:rPr>
                <w:rFonts w:ascii="Times New Roman" w:eastAsia="Times New Roman" w:hAnsi="Times New Roman" w:cs="Times New Roman"/>
                <w:bCs/>
                <w:iCs/>
                <w:sz w:val="24"/>
                <w:szCs w:val="24"/>
                <w:lang w:val="uk-UA" w:eastAsia="ru-RU"/>
              </w:rPr>
              <w:t xml:space="preserve">, одержаних під </w:t>
            </w:r>
            <w:r w:rsidR="001722B6" w:rsidRPr="00592D93">
              <w:rPr>
                <w:rFonts w:ascii="Times New Roman" w:eastAsia="Times New Roman" w:hAnsi="Times New Roman" w:cs="Times New Roman"/>
                <w:bCs/>
                <w:iCs/>
                <w:sz w:val="24"/>
                <w:szCs w:val="24"/>
                <w:lang w:val="uk-UA" w:eastAsia="ru-RU"/>
              </w:rPr>
              <w:t>час участі у Революції Гідності</w:t>
            </w:r>
          </w:p>
        </w:tc>
        <w:tc>
          <w:tcPr>
            <w:tcW w:w="1276"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0,04</w:t>
            </w:r>
          </w:p>
        </w:tc>
        <w:tc>
          <w:tcPr>
            <w:tcW w:w="1276"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0,04</w:t>
            </w:r>
          </w:p>
        </w:tc>
        <w:tc>
          <w:tcPr>
            <w:tcW w:w="1417"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0,04</w:t>
            </w:r>
          </w:p>
        </w:tc>
      </w:tr>
      <w:tr w:rsidR="006A09DB" w:rsidRPr="00592D93" w:rsidTr="001722B6">
        <w:trPr>
          <w:trHeight w:val="2534"/>
        </w:trPr>
        <w:tc>
          <w:tcPr>
            <w:tcW w:w="5353" w:type="dxa"/>
            <w:hideMark/>
          </w:tcPr>
          <w:p w:rsidR="006A09DB" w:rsidRPr="00592D93" w:rsidRDefault="006A09DB"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для  надання щомісячної матеріальної допомоги дітям військовослужбовців Збройних Сил України та інших військових формувань, у тому числі добровольчих, які  загинули, пропали безвісті або померли внаслідок поранення, контузії чи каліцтва, одержаних при виконанні службових обов’язків  на тимчасово окупованій території АР Крим, м. Севастополя, під час участі в АТО/ООС  на сход</w:t>
            </w:r>
            <w:r w:rsidR="001722B6" w:rsidRPr="00592D93">
              <w:rPr>
                <w:rFonts w:ascii="Times New Roman" w:eastAsia="Times New Roman" w:hAnsi="Times New Roman" w:cs="Times New Roman"/>
                <w:bCs/>
                <w:iCs/>
                <w:sz w:val="24"/>
                <w:szCs w:val="24"/>
                <w:lang w:val="uk-UA" w:eastAsia="ru-RU"/>
              </w:rPr>
              <w:t>і України</w:t>
            </w:r>
          </w:p>
        </w:tc>
        <w:tc>
          <w:tcPr>
            <w:tcW w:w="1276"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eastAsia="ru-RU"/>
              </w:rPr>
            </w:pPr>
            <w:r w:rsidRPr="00592D93">
              <w:rPr>
                <w:rFonts w:ascii="Times New Roman" w:eastAsia="Times New Roman" w:hAnsi="Times New Roman" w:cs="Times New Roman"/>
                <w:bCs/>
                <w:iCs/>
                <w:sz w:val="24"/>
                <w:szCs w:val="24"/>
                <w:lang w:val="uk-UA" w:eastAsia="ru-RU"/>
              </w:rPr>
              <w:t>0,0</w:t>
            </w:r>
            <w:r w:rsidR="006A09DB" w:rsidRPr="00592D93">
              <w:rPr>
                <w:rFonts w:ascii="Times New Roman" w:eastAsia="Times New Roman" w:hAnsi="Times New Roman" w:cs="Times New Roman"/>
                <w:bCs/>
                <w:iCs/>
                <w:sz w:val="24"/>
                <w:szCs w:val="24"/>
                <w:lang w:eastAsia="ru-RU"/>
              </w:rPr>
              <w:t xml:space="preserve">36 </w:t>
            </w:r>
          </w:p>
        </w:tc>
        <w:tc>
          <w:tcPr>
            <w:tcW w:w="1276"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eastAsia="ru-RU"/>
              </w:rPr>
            </w:pPr>
            <w:r w:rsidRPr="00592D93">
              <w:rPr>
                <w:rFonts w:ascii="Times New Roman" w:eastAsia="Times New Roman" w:hAnsi="Times New Roman" w:cs="Times New Roman"/>
                <w:bCs/>
                <w:iCs/>
                <w:sz w:val="24"/>
                <w:szCs w:val="24"/>
                <w:lang w:val="uk-UA" w:eastAsia="ru-RU"/>
              </w:rPr>
              <w:t>0,0</w:t>
            </w:r>
            <w:r w:rsidR="006A09DB" w:rsidRPr="00592D93">
              <w:rPr>
                <w:rFonts w:ascii="Times New Roman" w:eastAsia="Times New Roman" w:hAnsi="Times New Roman" w:cs="Times New Roman"/>
                <w:bCs/>
                <w:iCs/>
                <w:sz w:val="24"/>
                <w:szCs w:val="24"/>
                <w:lang w:eastAsia="ru-RU"/>
              </w:rPr>
              <w:t xml:space="preserve">36 </w:t>
            </w:r>
          </w:p>
        </w:tc>
        <w:tc>
          <w:tcPr>
            <w:tcW w:w="1417"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eastAsia="ru-RU"/>
              </w:rPr>
            </w:pPr>
            <w:r w:rsidRPr="00592D93">
              <w:rPr>
                <w:rFonts w:ascii="Times New Roman" w:eastAsia="Times New Roman" w:hAnsi="Times New Roman" w:cs="Times New Roman"/>
                <w:bCs/>
                <w:iCs/>
                <w:sz w:val="24"/>
                <w:szCs w:val="24"/>
                <w:lang w:val="uk-UA" w:eastAsia="ru-RU"/>
              </w:rPr>
              <w:t>0,0</w:t>
            </w:r>
            <w:r w:rsidR="006A09DB" w:rsidRPr="00592D93">
              <w:rPr>
                <w:rFonts w:ascii="Times New Roman" w:eastAsia="Times New Roman" w:hAnsi="Times New Roman" w:cs="Times New Roman"/>
                <w:bCs/>
                <w:iCs/>
                <w:sz w:val="24"/>
                <w:szCs w:val="24"/>
                <w:lang w:eastAsia="ru-RU"/>
              </w:rPr>
              <w:t xml:space="preserve">36 </w:t>
            </w:r>
          </w:p>
        </w:tc>
      </w:tr>
      <w:tr w:rsidR="006A09DB" w:rsidRPr="00592D93" w:rsidTr="001722B6">
        <w:trPr>
          <w:trHeight w:val="841"/>
        </w:trPr>
        <w:tc>
          <w:tcPr>
            <w:tcW w:w="5353" w:type="dxa"/>
            <w:hideMark/>
          </w:tcPr>
          <w:p w:rsidR="006A09DB" w:rsidRPr="00592D93" w:rsidRDefault="006A09DB"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lastRenderedPageBreak/>
              <w:t>на пільгове медичне обслуговування громадян, які постраждали внас</w:t>
            </w:r>
            <w:r w:rsidR="001722B6" w:rsidRPr="00592D93">
              <w:rPr>
                <w:rFonts w:ascii="Times New Roman" w:eastAsia="Times New Roman" w:hAnsi="Times New Roman" w:cs="Times New Roman"/>
                <w:bCs/>
                <w:iCs/>
                <w:sz w:val="24"/>
                <w:szCs w:val="24"/>
                <w:lang w:val="uk-UA" w:eastAsia="ru-RU"/>
              </w:rPr>
              <w:t>лідок Чорнобильської катастрофи</w:t>
            </w:r>
          </w:p>
        </w:tc>
        <w:tc>
          <w:tcPr>
            <w:tcW w:w="1276"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0,386</w:t>
            </w:r>
          </w:p>
        </w:tc>
        <w:tc>
          <w:tcPr>
            <w:tcW w:w="1276"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0,4061</w:t>
            </w:r>
          </w:p>
        </w:tc>
        <w:tc>
          <w:tcPr>
            <w:tcW w:w="1417"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0,4264</w:t>
            </w:r>
          </w:p>
        </w:tc>
      </w:tr>
      <w:tr w:rsidR="006A09DB" w:rsidRPr="00592D93" w:rsidTr="007662DF">
        <w:trPr>
          <w:trHeight w:val="839"/>
        </w:trPr>
        <w:tc>
          <w:tcPr>
            <w:tcW w:w="5353" w:type="dxa"/>
            <w:hideMark/>
          </w:tcPr>
          <w:p w:rsidR="006A09DB" w:rsidRPr="00592D93" w:rsidRDefault="006A09DB"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на  відшкодування витрат на поховання учасників бойових дій та осіб з інвалідністю внаслідок війни</w:t>
            </w:r>
          </w:p>
        </w:tc>
        <w:tc>
          <w:tcPr>
            <w:tcW w:w="1276"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0,046416</w:t>
            </w:r>
          </w:p>
        </w:tc>
        <w:tc>
          <w:tcPr>
            <w:tcW w:w="1276"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0,0502</w:t>
            </w:r>
          </w:p>
        </w:tc>
        <w:tc>
          <w:tcPr>
            <w:tcW w:w="1417" w:type="dxa"/>
            <w:hideMark/>
          </w:tcPr>
          <w:p w:rsidR="006A09DB" w:rsidRPr="00592D93" w:rsidRDefault="001722B6"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0,0539</w:t>
            </w:r>
          </w:p>
        </w:tc>
      </w:tr>
      <w:tr w:rsidR="006A09DB" w:rsidRPr="00592D93" w:rsidTr="007662DF">
        <w:trPr>
          <w:trHeight w:val="1418"/>
        </w:trPr>
        <w:tc>
          <w:tcPr>
            <w:tcW w:w="5353" w:type="dxa"/>
            <w:hideMark/>
          </w:tcPr>
          <w:p w:rsidR="006A09DB" w:rsidRPr="00592D93" w:rsidRDefault="006A09DB"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на окремі заходи щодо соціального захисту осіб з інвалідністю  (грошова компенсація на бензин, ремонт і технічне обслуговування автомобілів та на транспортне обслуговування, встановлення телефонів особам з інвалідністю І та ІІ групи)</w:t>
            </w:r>
          </w:p>
        </w:tc>
        <w:tc>
          <w:tcPr>
            <w:tcW w:w="1276" w:type="dxa"/>
            <w:hideMark/>
          </w:tcPr>
          <w:p w:rsidR="006A09DB" w:rsidRPr="00592D93" w:rsidRDefault="007662DF"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0,0146</w:t>
            </w:r>
          </w:p>
        </w:tc>
        <w:tc>
          <w:tcPr>
            <w:tcW w:w="1276" w:type="dxa"/>
            <w:hideMark/>
          </w:tcPr>
          <w:p w:rsidR="006A09DB" w:rsidRPr="00592D93" w:rsidRDefault="007662DF"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0,0146</w:t>
            </w:r>
          </w:p>
        </w:tc>
        <w:tc>
          <w:tcPr>
            <w:tcW w:w="1417" w:type="dxa"/>
            <w:hideMark/>
          </w:tcPr>
          <w:p w:rsidR="006A09DB" w:rsidRPr="00592D93" w:rsidRDefault="007662DF"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0,0151</w:t>
            </w:r>
          </w:p>
        </w:tc>
      </w:tr>
      <w:tr w:rsidR="006A09DB" w:rsidRPr="00592D93" w:rsidTr="007662DF">
        <w:trPr>
          <w:trHeight w:val="559"/>
        </w:trPr>
        <w:tc>
          <w:tcPr>
            <w:tcW w:w="5353" w:type="dxa"/>
            <w:hideMark/>
          </w:tcPr>
          <w:p w:rsidR="006A09DB" w:rsidRPr="00592D93" w:rsidRDefault="006A09DB"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на фінансування центрів соціально-п</w:t>
            </w:r>
            <w:r w:rsidR="007662DF" w:rsidRPr="00592D93">
              <w:rPr>
                <w:rFonts w:ascii="Times New Roman" w:eastAsia="Times New Roman" w:hAnsi="Times New Roman" w:cs="Times New Roman"/>
                <w:bCs/>
                <w:iCs/>
                <w:sz w:val="24"/>
                <w:szCs w:val="24"/>
                <w:lang w:val="uk-UA" w:eastAsia="ru-RU"/>
              </w:rPr>
              <w:t>сихологічної реабілітації дітей</w:t>
            </w:r>
          </w:p>
        </w:tc>
        <w:tc>
          <w:tcPr>
            <w:tcW w:w="1276" w:type="dxa"/>
            <w:hideMark/>
          </w:tcPr>
          <w:p w:rsidR="006A09DB" w:rsidRPr="00592D93" w:rsidRDefault="007662DF"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5,3409</w:t>
            </w:r>
          </w:p>
        </w:tc>
        <w:tc>
          <w:tcPr>
            <w:tcW w:w="1276" w:type="dxa"/>
            <w:hideMark/>
          </w:tcPr>
          <w:p w:rsidR="006A09DB" w:rsidRPr="00592D93" w:rsidRDefault="007662DF"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5,3409</w:t>
            </w:r>
          </w:p>
        </w:tc>
        <w:tc>
          <w:tcPr>
            <w:tcW w:w="1417" w:type="dxa"/>
            <w:hideMark/>
          </w:tcPr>
          <w:p w:rsidR="006A09DB" w:rsidRPr="00592D93" w:rsidRDefault="007662DF" w:rsidP="00735597">
            <w:pPr>
              <w:overflowPunct w:val="0"/>
              <w:autoSpaceDE w:val="0"/>
              <w:autoSpaceDN w:val="0"/>
              <w:adjustRightInd w:val="0"/>
              <w:textAlignment w:val="baseline"/>
              <w:rPr>
                <w:rFonts w:ascii="Times New Roman" w:eastAsia="Times New Roman" w:hAnsi="Times New Roman" w:cs="Times New Roman"/>
                <w:bCs/>
                <w:iCs/>
                <w:sz w:val="24"/>
                <w:szCs w:val="24"/>
                <w:lang w:val="uk-UA" w:eastAsia="ru-RU"/>
              </w:rPr>
            </w:pPr>
            <w:r w:rsidRPr="00592D93">
              <w:rPr>
                <w:rFonts w:ascii="Times New Roman" w:eastAsia="Times New Roman" w:hAnsi="Times New Roman" w:cs="Times New Roman"/>
                <w:bCs/>
                <w:iCs/>
                <w:sz w:val="24"/>
                <w:szCs w:val="24"/>
                <w:lang w:val="uk-UA" w:eastAsia="ru-RU"/>
              </w:rPr>
              <w:t>5,3409</w:t>
            </w:r>
          </w:p>
        </w:tc>
      </w:tr>
    </w:tbl>
    <w:p w:rsidR="006357BB" w:rsidRPr="00592D93" w:rsidRDefault="006357BB" w:rsidP="006357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rsidR="006357BB" w:rsidRPr="00592D93" w:rsidRDefault="006357BB" w:rsidP="006357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ab/>
        <w:t>У прогнозі бюджету громади на 2022 рік  передбачені субвенції з бюджету громади:</w:t>
      </w:r>
      <w:r w:rsidRPr="00592D93">
        <w:rPr>
          <w:rFonts w:ascii="Times New Roman" w:eastAsia="Times New Roman" w:hAnsi="Times New Roman" w:cs="Times New Roman"/>
          <w:sz w:val="24"/>
          <w:szCs w:val="24"/>
          <w:lang w:val="uk-UA" w:eastAsia="ru-RU"/>
        </w:rPr>
        <w:tab/>
      </w:r>
    </w:p>
    <w:p w:rsidR="006357BB" w:rsidRPr="00592D93" w:rsidRDefault="006357BB" w:rsidP="009626DA">
      <w:pPr>
        <w:pStyle w:val="a3"/>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обласному бюджету </w:t>
      </w:r>
      <w:r w:rsidR="009626DA" w:rsidRPr="00592D93">
        <w:rPr>
          <w:rFonts w:ascii="Times New Roman" w:eastAsia="Times New Roman" w:hAnsi="Times New Roman" w:cs="Times New Roman"/>
          <w:sz w:val="24"/>
          <w:szCs w:val="24"/>
          <w:lang w:val="uk-UA" w:eastAsia="ru-RU"/>
        </w:rPr>
        <w:t xml:space="preserve">для забезпечення житлом </w:t>
      </w:r>
      <w:r w:rsidRPr="00592D93">
        <w:rPr>
          <w:rFonts w:ascii="Times New Roman" w:eastAsia="Times New Roman" w:hAnsi="Times New Roman" w:cs="Times New Roman"/>
          <w:sz w:val="24"/>
          <w:szCs w:val="24"/>
          <w:lang w:val="uk-UA" w:eastAsia="ru-RU"/>
        </w:rPr>
        <w:t>учасників</w:t>
      </w:r>
      <w:r w:rsidR="009626DA" w:rsidRPr="00592D93">
        <w:rPr>
          <w:rFonts w:ascii="Times New Roman" w:eastAsia="Times New Roman" w:hAnsi="Times New Roman" w:cs="Times New Roman"/>
          <w:sz w:val="24"/>
          <w:szCs w:val="24"/>
          <w:lang w:val="uk-UA" w:eastAsia="ru-RU"/>
        </w:rPr>
        <w:t xml:space="preserve"> АТО </w:t>
      </w:r>
      <w:r w:rsidRPr="00592D93">
        <w:rPr>
          <w:rFonts w:ascii="Times New Roman" w:eastAsia="Times New Roman" w:hAnsi="Times New Roman" w:cs="Times New Roman"/>
          <w:sz w:val="24"/>
          <w:szCs w:val="24"/>
          <w:lang w:val="uk-UA" w:eastAsia="ru-RU"/>
        </w:rPr>
        <w:t xml:space="preserve">та членів їх сімей </w:t>
      </w:r>
      <w:r w:rsidR="009626DA" w:rsidRPr="00592D93">
        <w:rPr>
          <w:rFonts w:ascii="Times New Roman" w:eastAsia="Times New Roman" w:hAnsi="Times New Roman" w:cs="Times New Roman"/>
          <w:sz w:val="24"/>
          <w:szCs w:val="24"/>
          <w:lang w:val="uk-UA" w:eastAsia="ru-RU"/>
        </w:rPr>
        <w:t xml:space="preserve">та для забезпечення житлом осіб, які постраждали внаслідок Чорнобильської катастрофи, </w:t>
      </w:r>
      <w:r w:rsidRPr="00592D93">
        <w:rPr>
          <w:rFonts w:ascii="Times New Roman" w:eastAsia="Times New Roman" w:hAnsi="Times New Roman" w:cs="Times New Roman"/>
          <w:sz w:val="24"/>
          <w:szCs w:val="24"/>
          <w:lang w:val="uk-UA" w:eastAsia="ru-RU"/>
        </w:rPr>
        <w:t xml:space="preserve">на </w:t>
      </w:r>
      <w:r w:rsidR="009626DA" w:rsidRPr="00592D93">
        <w:rPr>
          <w:rFonts w:ascii="Times New Roman" w:eastAsia="Times New Roman" w:hAnsi="Times New Roman" w:cs="Times New Roman"/>
          <w:sz w:val="24"/>
          <w:szCs w:val="24"/>
          <w:lang w:val="uk-UA" w:eastAsia="ru-RU"/>
        </w:rPr>
        <w:t xml:space="preserve">умовах </w:t>
      </w:r>
      <w:r w:rsidRPr="00592D93">
        <w:rPr>
          <w:rFonts w:ascii="Times New Roman" w:eastAsia="Times New Roman" w:hAnsi="Times New Roman" w:cs="Times New Roman"/>
          <w:sz w:val="24"/>
          <w:szCs w:val="24"/>
          <w:lang w:val="uk-UA" w:eastAsia="ru-RU"/>
        </w:rPr>
        <w:t>співфінансування</w:t>
      </w:r>
      <w:r w:rsidR="009626DA"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 2,8 млн.;</w:t>
      </w:r>
    </w:p>
    <w:p w:rsidR="006357BB" w:rsidRPr="00592D93" w:rsidRDefault="006357BB" w:rsidP="006357BB">
      <w:pPr>
        <w:pStyle w:val="a3"/>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бюджету Арбузинської територіальної громади з метою соціальної підтримки одиноких осіб похилого віку та дітей з інвалідністю, які перебувають, тимчасово проживають та/або проводять курс реабілітації у стаціонарному відділенні Арбузинського територіального центру соціального </w:t>
      </w:r>
      <w:r w:rsidR="009626DA" w:rsidRPr="00592D93">
        <w:rPr>
          <w:rFonts w:ascii="Times New Roman" w:eastAsia="Times New Roman" w:hAnsi="Times New Roman" w:cs="Times New Roman"/>
          <w:sz w:val="24"/>
          <w:szCs w:val="24"/>
          <w:lang w:val="uk-UA" w:eastAsia="ru-RU"/>
        </w:rPr>
        <w:t>обслуговування – 0,7 млн. грн.</w:t>
      </w:r>
    </w:p>
    <w:p w:rsidR="002E3DB1" w:rsidRPr="00592D93" w:rsidRDefault="002E3DB1" w:rsidP="006357B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p>
    <w:p w:rsidR="00950604" w:rsidRPr="00592D93" w:rsidRDefault="00CA7314" w:rsidP="00592D9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b/>
          <w:bCs/>
          <w:sz w:val="24"/>
          <w:szCs w:val="24"/>
          <w:lang w:eastAsia="ru-RU"/>
        </w:rPr>
        <w:t>ІХ. Інші положення та показники прогнозу бюджету</w:t>
      </w:r>
      <w:r w:rsidR="00950604" w:rsidRPr="00592D93">
        <w:rPr>
          <w:rFonts w:ascii="Times New Roman" w:eastAsia="Times New Roman" w:hAnsi="Times New Roman" w:cs="Times New Roman"/>
          <w:sz w:val="24"/>
          <w:szCs w:val="24"/>
          <w:lang w:eastAsia="ru-RU"/>
        </w:rPr>
        <w:br/>
      </w:r>
    </w:p>
    <w:p w:rsidR="00950604"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 xml:space="preserve">В прогнозі бюджету </w:t>
      </w:r>
      <w:r w:rsidR="00950604" w:rsidRPr="00592D93">
        <w:rPr>
          <w:rFonts w:ascii="Times New Roman" w:eastAsia="Times New Roman" w:hAnsi="Times New Roman" w:cs="Times New Roman"/>
          <w:sz w:val="24"/>
          <w:szCs w:val="24"/>
          <w:lang w:val="uk-UA" w:eastAsia="ru-RU"/>
        </w:rPr>
        <w:t>Южноукраїнської</w:t>
      </w:r>
      <w:r w:rsidRPr="00592D93">
        <w:rPr>
          <w:rFonts w:ascii="Times New Roman" w:eastAsia="Times New Roman" w:hAnsi="Times New Roman" w:cs="Times New Roman"/>
          <w:sz w:val="24"/>
          <w:szCs w:val="24"/>
          <w:lang w:val="uk-UA" w:eastAsia="ru-RU"/>
        </w:rPr>
        <w:t xml:space="preserve"> міської територіальної громади на</w:t>
      </w:r>
      <w:r w:rsidR="00950604"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2022-2024 роки наявні наступні додатки:</w:t>
      </w:r>
    </w:p>
    <w:p w:rsidR="00950604"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1 «Загальні показники бюджету»;</w:t>
      </w:r>
    </w:p>
    <w:p w:rsidR="00950604"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2 «Показники доходів бюджету»;</w:t>
      </w:r>
    </w:p>
    <w:p w:rsidR="00950604"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3 «Показники фінансування бюджету»;</w:t>
      </w:r>
    </w:p>
    <w:p w:rsidR="00950604"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w:t>
      </w:r>
      <w:r w:rsidR="00950604" w:rsidRPr="00592D93">
        <w:rPr>
          <w:rFonts w:ascii="Times New Roman" w:eastAsia="Times New Roman" w:hAnsi="Times New Roman" w:cs="Times New Roman"/>
          <w:sz w:val="24"/>
          <w:szCs w:val="24"/>
          <w:lang w:val="uk-UA" w:eastAsia="ru-RU"/>
        </w:rPr>
        <w:t xml:space="preserve"> </w:t>
      </w:r>
      <w:r w:rsidRPr="00592D93">
        <w:rPr>
          <w:rFonts w:ascii="Times New Roman" w:eastAsia="Times New Roman" w:hAnsi="Times New Roman" w:cs="Times New Roman"/>
          <w:sz w:val="24"/>
          <w:szCs w:val="24"/>
          <w:lang w:val="uk-UA" w:eastAsia="ru-RU"/>
        </w:rPr>
        <w:t>6 «Граничні показники видатків бюджету та надання кредитів з</w:t>
      </w:r>
      <w:r w:rsidRPr="00592D93">
        <w:rPr>
          <w:rFonts w:ascii="Times New Roman" w:eastAsia="Times New Roman" w:hAnsi="Times New Roman" w:cs="Times New Roman"/>
          <w:sz w:val="24"/>
          <w:szCs w:val="24"/>
          <w:lang w:val="uk-UA" w:eastAsia="ru-RU"/>
        </w:rPr>
        <w:br/>
        <w:t>бюджету головним розпорядникам коштів»;</w:t>
      </w:r>
    </w:p>
    <w:p w:rsidR="00950604"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7 «Граничні показники видатків бюджету за Типовою програмною</w:t>
      </w:r>
      <w:r w:rsidRPr="00592D93">
        <w:rPr>
          <w:rFonts w:ascii="Times New Roman" w:eastAsia="Times New Roman" w:hAnsi="Times New Roman" w:cs="Times New Roman"/>
          <w:sz w:val="24"/>
          <w:szCs w:val="24"/>
          <w:lang w:val="uk-UA" w:eastAsia="ru-RU"/>
        </w:rPr>
        <w:br/>
        <w:t>класифікацією видатків та кредитування місцевого бюджету»;</w:t>
      </w:r>
    </w:p>
    <w:p w:rsidR="00950604"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9 «Показники бюджету розвитку»;</w:t>
      </w:r>
    </w:p>
    <w:p w:rsidR="00950604" w:rsidRPr="00592D93" w:rsidRDefault="00CA731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11 «Показники міжбюджетних трансфертів з інших бюджетів»;</w:t>
      </w:r>
    </w:p>
    <w:p w:rsidR="00950604" w:rsidRPr="00592D93" w:rsidRDefault="00013590"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12 «Показники міжбюджетних трансфертів іншим бюджетам».</w:t>
      </w:r>
    </w:p>
    <w:p w:rsidR="00013590" w:rsidRPr="00592D93" w:rsidRDefault="00013590"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val="uk-UA" w:eastAsia="ru-RU"/>
        </w:rPr>
      </w:pPr>
    </w:p>
    <w:p w:rsidR="00950604" w:rsidRPr="00592D93" w:rsidRDefault="0095060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592D93">
        <w:rPr>
          <w:rFonts w:ascii="Times New Roman" w:eastAsia="Times New Roman" w:hAnsi="Times New Roman" w:cs="Times New Roman"/>
          <w:b/>
          <w:sz w:val="24"/>
          <w:szCs w:val="24"/>
          <w:lang w:val="uk-UA" w:eastAsia="ru-RU"/>
        </w:rPr>
        <w:t>Не подається до прогнозу, у зв’язку з відсутністю показників:</w:t>
      </w:r>
    </w:p>
    <w:p w:rsidR="00950604" w:rsidRPr="00592D93" w:rsidRDefault="0095060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4 «Показники місцевого боргу»;</w:t>
      </w:r>
    </w:p>
    <w:p w:rsidR="00950604" w:rsidRPr="00592D93" w:rsidRDefault="0095060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5 «Показники гарантованого Автономною Республікою Крим, обласною радою чи територіальною громадою міста боргу і надання місцевих гарантій»;</w:t>
      </w:r>
    </w:p>
    <w:p w:rsidR="004802F7" w:rsidRPr="00592D93" w:rsidRDefault="004802F7"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додаток 8 «Граничні показники кредитування бюджету за Типовою</w:t>
      </w:r>
      <w:r w:rsidRPr="00592D93">
        <w:rPr>
          <w:rFonts w:ascii="Times New Roman" w:eastAsia="Times New Roman" w:hAnsi="Times New Roman" w:cs="Times New Roman"/>
          <w:sz w:val="24"/>
          <w:szCs w:val="24"/>
          <w:lang w:val="uk-UA" w:eastAsia="ru-RU"/>
        </w:rPr>
        <w:br/>
        <w:t>програмною класифікацією видатків та кредитування місцевого бюджету»;</w:t>
      </w:r>
    </w:p>
    <w:p w:rsidR="00CA7314" w:rsidRDefault="00950604" w:rsidP="0073559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592D93">
        <w:rPr>
          <w:rFonts w:ascii="Times New Roman" w:eastAsia="Times New Roman" w:hAnsi="Times New Roman" w:cs="Times New Roman"/>
          <w:sz w:val="24"/>
          <w:szCs w:val="24"/>
          <w:lang w:val="uk-UA" w:eastAsia="ru-RU"/>
        </w:rPr>
        <w:t>д</w:t>
      </w:r>
      <w:r w:rsidR="00CA7314" w:rsidRPr="00592D93">
        <w:rPr>
          <w:rFonts w:ascii="Times New Roman" w:eastAsia="Times New Roman" w:hAnsi="Times New Roman" w:cs="Times New Roman"/>
          <w:sz w:val="24"/>
          <w:szCs w:val="24"/>
          <w:lang w:val="uk-UA" w:eastAsia="ru-RU"/>
        </w:rPr>
        <w:t>одаток 10 «Обсяги капітальних вкладень місцевого бюджету у розрізі</w:t>
      </w:r>
      <w:r w:rsidRPr="00592D93">
        <w:rPr>
          <w:rFonts w:ascii="Times New Roman" w:eastAsia="Times New Roman" w:hAnsi="Times New Roman" w:cs="Times New Roman"/>
          <w:sz w:val="24"/>
          <w:szCs w:val="24"/>
          <w:lang w:val="uk-UA" w:eastAsia="ru-RU"/>
        </w:rPr>
        <w:t xml:space="preserve"> </w:t>
      </w:r>
      <w:r w:rsidR="00CA7314" w:rsidRPr="00592D93">
        <w:rPr>
          <w:rFonts w:ascii="Times New Roman" w:eastAsia="Times New Roman" w:hAnsi="Times New Roman" w:cs="Times New Roman"/>
          <w:sz w:val="24"/>
          <w:szCs w:val="24"/>
          <w:lang w:val="uk-UA" w:eastAsia="ru-RU"/>
        </w:rPr>
        <w:t>інвестиційних проектів»</w:t>
      </w:r>
      <w:r w:rsidR="00CA7314" w:rsidRPr="00735597">
        <w:rPr>
          <w:rFonts w:ascii="Times New Roman" w:eastAsia="Times New Roman" w:hAnsi="Times New Roman" w:cs="Times New Roman"/>
          <w:sz w:val="24"/>
          <w:szCs w:val="24"/>
          <w:lang w:val="uk-UA" w:eastAsia="ru-RU"/>
        </w:rPr>
        <w:t xml:space="preserve"> </w:t>
      </w:r>
    </w:p>
    <w:p w:rsidR="00592D93" w:rsidRDefault="00592D93" w:rsidP="00592D93">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uk-UA" w:eastAsia="ru-RU"/>
        </w:rPr>
      </w:pPr>
    </w:p>
    <w:p w:rsidR="00592D93" w:rsidRDefault="00592D93" w:rsidP="00592D93">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uk-UA" w:eastAsia="ru-RU"/>
        </w:rPr>
      </w:pPr>
    </w:p>
    <w:p w:rsidR="00592D93" w:rsidRPr="00592D93" w:rsidRDefault="00592D93" w:rsidP="00592D9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 xml:space="preserve">Начальник фінансового управління </w:t>
      </w:r>
    </w:p>
    <w:p w:rsidR="00950604" w:rsidRPr="00592D93" w:rsidRDefault="00592D93" w:rsidP="00592D9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uk-UA" w:eastAsia="ru-RU"/>
        </w:rPr>
      </w:pPr>
      <w:r w:rsidRPr="00592D93">
        <w:rPr>
          <w:rFonts w:ascii="Times New Roman" w:eastAsia="Times New Roman" w:hAnsi="Times New Roman" w:cs="Times New Roman"/>
          <w:bCs/>
          <w:sz w:val="24"/>
          <w:szCs w:val="24"/>
          <w:lang w:val="uk-UA" w:eastAsia="ru-RU"/>
        </w:rPr>
        <w:t>Южноукраїнської міської ради</w:t>
      </w:r>
      <w:r w:rsidRPr="00592D93">
        <w:rPr>
          <w:rFonts w:ascii="Times New Roman" w:eastAsia="Times New Roman" w:hAnsi="Times New Roman" w:cs="Times New Roman"/>
          <w:bCs/>
          <w:sz w:val="24"/>
          <w:szCs w:val="24"/>
          <w:lang w:val="uk-UA" w:eastAsia="ru-RU"/>
        </w:rPr>
        <w:tab/>
      </w:r>
      <w:r w:rsidRPr="00592D93">
        <w:rPr>
          <w:rFonts w:ascii="Times New Roman" w:eastAsia="Times New Roman" w:hAnsi="Times New Roman" w:cs="Times New Roman"/>
          <w:bCs/>
          <w:sz w:val="24"/>
          <w:szCs w:val="24"/>
          <w:lang w:val="uk-UA" w:eastAsia="ru-RU"/>
        </w:rPr>
        <w:tab/>
      </w:r>
      <w:r w:rsidRPr="00592D93">
        <w:rPr>
          <w:rFonts w:ascii="Times New Roman" w:eastAsia="Times New Roman" w:hAnsi="Times New Roman" w:cs="Times New Roman"/>
          <w:bCs/>
          <w:sz w:val="24"/>
          <w:szCs w:val="24"/>
          <w:lang w:val="uk-UA" w:eastAsia="ru-RU"/>
        </w:rPr>
        <w:tab/>
      </w:r>
      <w:r w:rsidRPr="00592D93">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 xml:space="preserve">           </w:t>
      </w:r>
      <w:r w:rsidRPr="00592D93">
        <w:rPr>
          <w:rFonts w:ascii="Times New Roman" w:eastAsia="Times New Roman" w:hAnsi="Times New Roman" w:cs="Times New Roman"/>
          <w:bCs/>
          <w:sz w:val="24"/>
          <w:szCs w:val="24"/>
          <w:lang w:val="uk-UA" w:eastAsia="ru-RU"/>
        </w:rPr>
        <w:t>Тетяна ГОНЧАРОВА</w:t>
      </w:r>
    </w:p>
    <w:sectPr w:rsidR="00950604" w:rsidRPr="00592D93" w:rsidSect="00C0182C">
      <w:footerReference w:type="default" r:id="rId8"/>
      <w:pgSz w:w="11906" w:h="16838" w:code="9"/>
      <w:pgMar w:top="567" w:right="851"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8D" w:rsidRDefault="00C93B8D" w:rsidP="00592D93">
      <w:pPr>
        <w:spacing w:after="0" w:line="240" w:lineRule="auto"/>
      </w:pPr>
      <w:r>
        <w:separator/>
      </w:r>
    </w:p>
  </w:endnote>
  <w:endnote w:type="continuationSeparator" w:id="0">
    <w:p w:rsidR="00C93B8D" w:rsidRDefault="00C93B8D" w:rsidP="0059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NewRomanPS-BoldMT">
    <w:altName w:val="Arial Unicode MS"/>
    <w:panose1 w:val="00000000000000000000"/>
    <w:charset w:val="00"/>
    <w:family w:val="roma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56" w:rsidRDefault="00473AEA">
    <w:pPr>
      <w:pStyle w:val="a9"/>
      <w:jc w:val="center"/>
    </w:pPr>
    <w:sdt>
      <w:sdtPr>
        <w:id w:val="-231777590"/>
        <w:docPartObj>
          <w:docPartGallery w:val="Page Numbers (Bottom of Page)"/>
          <w:docPartUnique/>
        </w:docPartObj>
      </w:sdtPr>
      <w:sdtEndPr/>
      <w:sdtContent>
        <w:r w:rsidR="00CC4B56">
          <w:fldChar w:fldCharType="begin"/>
        </w:r>
        <w:r w:rsidR="00CC4B56">
          <w:instrText>PAGE   \* MERGEFORMAT</w:instrText>
        </w:r>
        <w:r w:rsidR="00CC4B56">
          <w:fldChar w:fldCharType="separate"/>
        </w:r>
        <w:r>
          <w:rPr>
            <w:noProof/>
          </w:rPr>
          <w:t>19</w:t>
        </w:r>
        <w:r w:rsidR="00CC4B56">
          <w:fldChar w:fldCharType="end"/>
        </w:r>
      </w:sdtContent>
    </w:sdt>
  </w:p>
  <w:p w:rsidR="00CC4B56" w:rsidRDefault="00CC4B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8D" w:rsidRDefault="00C93B8D" w:rsidP="00592D93">
      <w:pPr>
        <w:spacing w:after="0" w:line="240" w:lineRule="auto"/>
      </w:pPr>
      <w:r>
        <w:separator/>
      </w:r>
    </w:p>
  </w:footnote>
  <w:footnote w:type="continuationSeparator" w:id="0">
    <w:p w:rsidR="00C93B8D" w:rsidRDefault="00C93B8D" w:rsidP="00592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3365D"/>
    <w:multiLevelType w:val="hybridMultilevel"/>
    <w:tmpl w:val="A27867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02AA0"/>
    <w:multiLevelType w:val="hybridMultilevel"/>
    <w:tmpl w:val="D974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C0E2F"/>
    <w:multiLevelType w:val="hybridMultilevel"/>
    <w:tmpl w:val="CCE892B4"/>
    <w:lvl w:ilvl="0" w:tplc="0419000D">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
    <w:nsid w:val="24AB731B"/>
    <w:multiLevelType w:val="hybridMultilevel"/>
    <w:tmpl w:val="23387D70"/>
    <w:lvl w:ilvl="0" w:tplc="181E88A8">
      <w:numFmt w:val="bullet"/>
      <w:lvlText w:val="-"/>
      <w:lvlJc w:val="left"/>
      <w:pPr>
        <w:ind w:left="1428" w:hanging="360"/>
      </w:pPr>
      <w:rPr>
        <w:rFonts w:ascii="Times New Roman" w:eastAsia="Times New Roman" w:hAnsi="Times New Roman" w:hint="default"/>
      </w:rPr>
    </w:lvl>
    <w:lvl w:ilvl="1" w:tplc="5CDE4506">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8C55179"/>
    <w:multiLevelType w:val="hybridMultilevel"/>
    <w:tmpl w:val="CCA21C7A"/>
    <w:lvl w:ilvl="0" w:tplc="0419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5">
    <w:nsid w:val="34B664D6"/>
    <w:multiLevelType w:val="hybridMultilevel"/>
    <w:tmpl w:val="537E9546"/>
    <w:lvl w:ilvl="0" w:tplc="181E88A8">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34C76FDD"/>
    <w:multiLevelType w:val="hybridMultilevel"/>
    <w:tmpl w:val="42A411EE"/>
    <w:lvl w:ilvl="0" w:tplc="1ED42194">
      <w:start w:val="2022"/>
      <w:numFmt w:val="decimal"/>
      <w:lvlText w:val="%1"/>
      <w:lvlJc w:val="left"/>
      <w:pPr>
        <w:ind w:left="1548" w:hanging="480"/>
      </w:pPr>
      <w:rPr>
        <w:rFonts w:hint="default"/>
      </w:rPr>
    </w:lvl>
    <w:lvl w:ilvl="1" w:tplc="1C985F72">
      <w:start w:val="1"/>
      <w:numFmt w:val="decimal"/>
      <w:lvlText w:val="%2."/>
      <w:lvlJc w:val="left"/>
      <w:pPr>
        <w:ind w:left="2493" w:hanging="705"/>
      </w:pPr>
      <w:rPr>
        <w:rFonts w:hint="default"/>
      </w:r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3787062A"/>
    <w:multiLevelType w:val="hybridMultilevel"/>
    <w:tmpl w:val="4E5EF034"/>
    <w:lvl w:ilvl="0" w:tplc="5CDE450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CE1425F"/>
    <w:multiLevelType w:val="hybridMultilevel"/>
    <w:tmpl w:val="FFA4C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D05E3A"/>
    <w:multiLevelType w:val="hybridMultilevel"/>
    <w:tmpl w:val="3A2C0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B063E7"/>
    <w:multiLevelType w:val="hybridMultilevel"/>
    <w:tmpl w:val="9E9AE03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B943A3"/>
    <w:multiLevelType w:val="hybridMultilevel"/>
    <w:tmpl w:val="2D4E8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035356"/>
    <w:multiLevelType w:val="hybridMultilevel"/>
    <w:tmpl w:val="9E6E87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F51E23"/>
    <w:multiLevelType w:val="hybridMultilevel"/>
    <w:tmpl w:val="9D22925A"/>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B751720"/>
    <w:multiLevelType w:val="hybridMultilevel"/>
    <w:tmpl w:val="DAAEEACC"/>
    <w:lvl w:ilvl="0" w:tplc="04190001">
      <w:start w:val="1"/>
      <w:numFmt w:val="bullet"/>
      <w:lvlText w:val=""/>
      <w:lvlJc w:val="left"/>
      <w:pPr>
        <w:ind w:left="1144" w:hanging="360"/>
      </w:pPr>
      <w:rPr>
        <w:rFonts w:ascii="Symbol" w:hAnsi="Symbol"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5">
    <w:nsid w:val="54255BF2"/>
    <w:multiLevelType w:val="hybridMultilevel"/>
    <w:tmpl w:val="45A8B7EC"/>
    <w:lvl w:ilvl="0" w:tplc="0419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6">
    <w:nsid w:val="550974A5"/>
    <w:multiLevelType w:val="hybridMultilevel"/>
    <w:tmpl w:val="A7B67B06"/>
    <w:lvl w:ilvl="0" w:tplc="EC783DEA">
      <w:numFmt w:val="bullet"/>
      <w:lvlText w:val="-"/>
      <w:lvlJc w:val="left"/>
      <w:pPr>
        <w:ind w:left="1068" w:hanging="360"/>
      </w:pPr>
      <w:rPr>
        <w:rFonts w:ascii="TimesNewRomanPSMT" w:eastAsiaTheme="minorHAnsi" w:hAnsi="TimesNewRomanPSMT" w:cstheme="minorBid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5167C3F"/>
    <w:multiLevelType w:val="hybridMultilevel"/>
    <w:tmpl w:val="8856EE6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A7A4FF0"/>
    <w:multiLevelType w:val="hybridMultilevel"/>
    <w:tmpl w:val="C05CFD1C"/>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D677C3A"/>
    <w:multiLevelType w:val="hybridMultilevel"/>
    <w:tmpl w:val="399434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9B51762"/>
    <w:multiLevelType w:val="hybridMultilevel"/>
    <w:tmpl w:val="149E6D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B1C4FDE"/>
    <w:multiLevelType w:val="hybridMultilevel"/>
    <w:tmpl w:val="78909506"/>
    <w:lvl w:ilvl="0" w:tplc="FB8CAE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E3F3204"/>
    <w:multiLevelType w:val="hybridMultilevel"/>
    <w:tmpl w:val="EDB275F4"/>
    <w:lvl w:ilvl="0" w:tplc="181E88A8">
      <w:numFmt w:val="bullet"/>
      <w:lvlText w:val="-"/>
      <w:lvlJc w:val="left"/>
      <w:pPr>
        <w:ind w:left="1788" w:hanging="360"/>
      </w:pPr>
      <w:rPr>
        <w:rFonts w:ascii="Times New Roman" w:eastAsia="Times New Roman" w:hAnsi="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718B25FE"/>
    <w:multiLevelType w:val="hybridMultilevel"/>
    <w:tmpl w:val="88F23806"/>
    <w:lvl w:ilvl="0" w:tplc="0419000D">
      <w:start w:val="1"/>
      <w:numFmt w:val="bullet"/>
      <w:lvlText w:val=""/>
      <w:lvlJc w:val="left"/>
      <w:pPr>
        <w:ind w:left="1428" w:hanging="360"/>
      </w:pPr>
      <w:rPr>
        <w:rFonts w:ascii="Wingdings" w:hAnsi="Wingdings" w:hint="default"/>
      </w:rPr>
    </w:lvl>
    <w:lvl w:ilvl="1" w:tplc="8C3C6EF2">
      <w:numFmt w:val="bullet"/>
      <w:lvlText w:val="–"/>
      <w:lvlJc w:val="left"/>
      <w:pPr>
        <w:ind w:left="2148" w:hanging="360"/>
      </w:pPr>
      <w:rPr>
        <w:rFonts w:ascii="TimesNewRomanPSMT" w:eastAsiaTheme="minorHAnsi" w:hAnsi="TimesNewRomanPSMT" w:cstheme="minorBidi" w:hint="default"/>
      </w:rPr>
    </w:lvl>
    <w:lvl w:ilvl="2" w:tplc="BC7448E0">
      <w:numFmt w:val="bullet"/>
      <w:lvlText w:val="•"/>
      <w:lvlJc w:val="left"/>
      <w:pPr>
        <w:ind w:left="3213" w:hanging="705"/>
      </w:pPr>
      <w:rPr>
        <w:rFonts w:ascii="TimesNewRomanPSMT" w:eastAsiaTheme="minorHAnsi" w:hAnsi="TimesNewRomanPSMT" w:cstheme="minorBidi"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52017C3"/>
    <w:multiLevelType w:val="hybridMultilevel"/>
    <w:tmpl w:val="7590A782"/>
    <w:lvl w:ilvl="0" w:tplc="FB8CAE3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766F5A77"/>
    <w:multiLevelType w:val="hybridMultilevel"/>
    <w:tmpl w:val="8F7611B4"/>
    <w:lvl w:ilvl="0" w:tplc="7EF60AEA">
      <w:start w:val="1"/>
      <w:numFmt w:val="bullet"/>
      <w:lvlText w:val="-"/>
      <w:lvlJc w:val="left"/>
      <w:pPr>
        <w:ind w:left="770" w:hanging="360"/>
      </w:pPr>
      <w:rPr>
        <w:rFonts w:ascii="Times New Roman" w:hAnsi="Times New Roman" w:hint="default"/>
      </w:rPr>
    </w:lvl>
    <w:lvl w:ilvl="1" w:tplc="04220003" w:tentative="1">
      <w:start w:val="1"/>
      <w:numFmt w:val="bullet"/>
      <w:lvlText w:val="o"/>
      <w:lvlJc w:val="left"/>
      <w:pPr>
        <w:ind w:left="1490" w:hanging="360"/>
      </w:pPr>
      <w:rPr>
        <w:rFonts w:ascii="Courier New" w:hAnsi="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6">
    <w:nsid w:val="7FBA5501"/>
    <w:multiLevelType w:val="hybridMultilevel"/>
    <w:tmpl w:val="B9662F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1"/>
  </w:num>
  <w:num w:numId="4">
    <w:abstractNumId w:val="17"/>
  </w:num>
  <w:num w:numId="5">
    <w:abstractNumId w:val="13"/>
  </w:num>
  <w:num w:numId="6">
    <w:abstractNumId w:val="15"/>
  </w:num>
  <w:num w:numId="7">
    <w:abstractNumId w:val="18"/>
  </w:num>
  <w:num w:numId="8">
    <w:abstractNumId w:val="24"/>
  </w:num>
  <w:num w:numId="9">
    <w:abstractNumId w:val="4"/>
  </w:num>
  <w:num w:numId="10">
    <w:abstractNumId w:val="12"/>
  </w:num>
  <w:num w:numId="11">
    <w:abstractNumId w:val="6"/>
  </w:num>
  <w:num w:numId="12">
    <w:abstractNumId w:val="14"/>
  </w:num>
  <w:num w:numId="13">
    <w:abstractNumId w:val="2"/>
  </w:num>
  <w:num w:numId="14">
    <w:abstractNumId w:val="10"/>
  </w:num>
  <w:num w:numId="15">
    <w:abstractNumId w:val="5"/>
  </w:num>
  <w:num w:numId="16">
    <w:abstractNumId w:val="22"/>
  </w:num>
  <w:num w:numId="17">
    <w:abstractNumId w:val="3"/>
  </w:num>
  <w:num w:numId="18">
    <w:abstractNumId w:val="8"/>
  </w:num>
  <w:num w:numId="19">
    <w:abstractNumId w:val="0"/>
  </w:num>
  <w:num w:numId="20">
    <w:abstractNumId w:val="7"/>
  </w:num>
  <w:num w:numId="21">
    <w:abstractNumId w:val="11"/>
  </w:num>
  <w:num w:numId="22">
    <w:abstractNumId w:val="1"/>
  </w:num>
  <w:num w:numId="23">
    <w:abstractNumId w:val="9"/>
  </w:num>
  <w:num w:numId="24">
    <w:abstractNumId w:val="26"/>
  </w:num>
  <w:num w:numId="25">
    <w:abstractNumId w:val="20"/>
  </w:num>
  <w:num w:numId="26">
    <w:abstractNumId w:val="25"/>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82"/>
    <w:rsid w:val="000000AD"/>
    <w:rsid w:val="00002A4E"/>
    <w:rsid w:val="00013590"/>
    <w:rsid w:val="0003671D"/>
    <w:rsid w:val="00055416"/>
    <w:rsid w:val="0007073F"/>
    <w:rsid w:val="00070FEE"/>
    <w:rsid w:val="000844DA"/>
    <w:rsid w:val="000910F9"/>
    <w:rsid w:val="000A3512"/>
    <w:rsid w:val="000A56EC"/>
    <w:rsid w:val="000B7D2A"/>
    <w:rsid w:val="000C48DA"/>
    <w:rsid w:val="000D701E"/>
    <w:rsid w:val="0010652D"/>
    <w:rsid w:val="001159F0"/>
    <w:rsid w:val="00130284"/>
    <w:rsid w:val="00146F22"/>
    <w:rsid w:val="001722B6"/>
    <w:rsid w:val="0019001A"/>
    <w:rsid w:val="00194AA1"/>
    <w:rsid w:val="001B66E4"/>
    <w:rsid w:val="001D5B5F"/>
    <w:rsid w:val="001E70FE"/>
    <w:rsid w:val="002021E0"/>
    <w:rsid w:val="0021235B"/>
    <w:rsid w:val="00220983"/>
    <w:rsid w:val="00230ABD"/>
    <w:rsid w:val="00261D55"/>
    <w:rsid w:val="0028220E"/>
    <w:rsid w:val="002B1468"/>
    <w:rsid w:val="002D32DA"/>
    <w:rsid w:val="002E3DB1"/>
    <w:rsid w:val="002E786A"/>
    <w:rsid w:val="002F2832"/>
    <w:rsid w:val="003050E5"/>
    <w:rsid w:val="0031149E"/>
    <w:rsid w:val="0035037F"/>
    <w:rsid w:val="00361280"/>
    <w:rsid w:val="00363197"/>
    <w:rsid w:val="00366E58"/>
    <w:rsid w:val="003B7256"/>
    <w:rsid w:val="003C185A"/>
    <w:rsid w:val="003D635B"/>
    <w:rsid w:val="004002A1"/>
    <w:rsid w:val="00401339"/>
    <w:rsid w:val="00406FBC"/>
    <w:rsid w:val="00415198"/>
    <w:rsid w:val="004178E2"/>
    <w:rsid w:val="00422351"/>
    <w:rsid w:val="00422BF2"/>
    <w:rsid w:val="00426CC3"/>
    <w:rsid w:val="004368E6"/>
    <w:rsid w:val="004407D2"/>
    <w:rsid w:val="00443EEF"/>
    <w:rsid w:val="00473AEA"/>
    <w:rsid w:val="004748DB"/>
    <w:rsid w:val="004802F7"/>
    <w:rsid w:val="004A5E79"/>
    <w:rsid w:val="004D2BFE"/>
    <w:rsid w:val="005007BA"/>
    <w:rsid w:val="00502210"/>
    <w:rsid w:val="005071AB"/>
    <w:rsid w:val="0051330C"/>
    <w:rsid w:val="00526272"/>
    <w:rsid w:val="00552AF8"/>
    <w:rsid w:val="005846B9"/>
    <w:rsid w:val="00592D93"/>
    <w:rsid w:val="005A3A2C"/>
    <w:rsid w:val="005A5B15"/>
    <w:rsid w:val="005A6F9D"/>
    <w:rsid w:val="005E40B5"/>
    <w:rsid w:val="005F3973"/>
    <w:rsid w:val="006065AB"/>
    <w:rsid w:val="0061758B"/>
    <w:rsid w:val="00617E11"/>
    <w:rsid w:val="00626E16"/>
    <w:rsid w:val="00631703"/>
    <w:rsid w:val="006357BB"/>
    <w:rsid w:val="006411FD"/>
    <w:rsid w:val="00642FDD"/>
    <w:rsid w:val="00645035"/>
    <w:rsid w:val="0065466B"/>
    <w:rsid w:val="006575F2"/>
    <w:rsid w:val="006A09DB"/>
    <w:rsid w:val="006A6476"/>
    <w:rsid w:val="006B17CF"/>
    <w:rsid w:val="006B6FB3"/>
    <w:rsid w:val="006D20FE"/>
    <w:rsid w:val="007167D9"/>
    <w:rsid w:val="0072368E"/>
    <w:rsid w:val="0073159F"/>
    <w:rsid w:val="00735597"/>
    <w:rsid w:val="007502B1"/>
    <w:rsid w:val="00752246"/>
    <w:rsid w:val="00755360"/>
    <w:rsid w:val="007662DF"/>
    <w:rsid w:val="00786C66"/>
    <w:rsid w:val="007D48D5"/>
    <w:rsid w:val="007E3D33"/>
    <w:rsid w:val="007F4116"/>
    <w:rsid w:val="008058CA"/>
    <w:rsid w:val="008177BE"/>
    <w:rsid w:val="008265AA"/>
    <w:rsid w:val="00855B56"/>
    <w:rsid w:val="008662C9"/>
    <w:rsid w:val="0089589F"/>
    <w:rsid w:val="008B535B"/>
    <w:rsid w:val="008B69D3"/>
    <w:rsid w:val="008D0D6A"/>
    <w:rsid w:val="008E1E3B"/>
    <w:rsid w:val="008F1A0E"/>
    <w:rsid w:val="0090743E"/>
    <w:rsid w:val="0093103B"/>
    <w:rsid w:val="00935958"/>
    <w:rsid w:val="00943450"/>
    <w:rsid w:val="00950604"/>
    <w:rsid w:val="00950B2A"/>
    <w:rsid w:val="009626DA"/>
    <w:rsid w:val="009627FE"/>
    <w:rsid w:val="00976FFB"/>
    <w:rsid w:val="009770C0"/>
    <w:rsid w:val="00990A85"/>
    <w:rsid w:val="009970B6"/>
    <w:rsid w:val="009A3342"/>
    <w:rsid w:val="009B49CC"/>
    <w:rsid w:val="009C199C"/>
    <w:rsid w:val="009F28B6"/>
    <w:rsid w:val="009F713F"/>
    <w:rsid w:val="00A327FD"/>
    <w:rsid w:val="00A413B3"/>
    <w:rsid w:val="00A60087"/>
    <w:rsid w:val="00A64BE1"/>
    <w:rsid w:val="00AA12D5"/>
    <w:rsid w:val="00AA597E"/>
    <w:rsid w:val="00AA6E0F"/>
    <w:rsid w:val="00AC564D"/>
    <w:rsid w:val="00AE251E"/>
    <w:rsid w:val="00B235B5"/>
    <w:rsid w:val="00B525DA"/>
    <w:rsid w:val="00B71BBA"/>
    <w:rsid w:val="00B90FEE"/>
    <w:rsid w:val="00BB36DE"/>
    <w:rsid w:val="00BC1C5D"/>
    <w:rsid w:val="00BC5265"/>
    <w:rsid w:val="00BC547C"/>
    <w:rsid w:val="00BE31B7"/>
    <w:rsid w:val="00BE7619"/>
    <w:rsid w:val="00C0182C"/>
    <w:rsid w:val="00C237AF"/>
    <w:rsid w:val="00C33FE2"/>
    <w:rsid w:val="00C407F4"/>
    <w:rsid w:val="00C41E8B"/>
    <w:rsid w:val="00C43670"/>
    <w:rsid w:val="00C7345B"/>
    <w:rsid w:val="00C8378E"/>
    <w:rsid w:val="00C9187E"/>
    <w:rsid w:val="00C93B8D"/>
    <w:rsid w:val="00CA7314"/>
    <w:rsid w:val="00CB0924"/>
    <w:rsid w:val="00CC2EF5"/>
    <w:rsid w:val="00CC4B56"/>
    <w:rsid w:val="00CF02EC"/>
    <w:rsid w:val="00CF0C41"/>
    <w:rsid w:val="00D2231A"/>
    <w:rsid w:val="00D55708"/>
    <w:rsid w:val="00D60CAF"/>
    <w:rsid w:val="00DF5454"/>
    <w:rsid w:val="00DF6B68"/>
    <w:rsid w:val="00E70D69"/>
    <w:rsid w:val="00E94ACF"/>
    <w:rsid w:val="00EA1C96"/>
    <w:rsid w:val="00EC67C9"/>
    <w:rsid w:val="00EE0243"/>
    <w:rsid w:val="00F0287B"/>
    <w:rsid w:val="00F2692E"/>
    <w:rsid w:val="00F32E5C"/>
    <w:rsid w:val="00F41A54"/>
    <w:rsid w:val="00F51FE7"/>
    <w:rsid w:val="00F64DC3"/>
    <w:rsid w:val="00F75A3B"/>
    <w:rsid w:val="00F9285A"/>
    <w:rsid w:val="00F961E1"/>
    <w:rsid w:val="00FA61F0"/>
    <w:rsid w:val="00FD39C5"/>
    <w:rsid w:val="00FD714B"/>
    <w:rsid w:val="00FF1782"/>
    <w:rsid w:val="00FF55CE"/>
    <w:rsid w:val="00FF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6209C-73A2-4541-8BAD-D60D7103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F1782"/>
    <w:rPr>
      <w:rFonts w:ascii="TimesNewRomanPS-BoldMT" w:hAnsi="TimesNewRomanPS-BoldMT" w:hint="default"/>
      <w:b/>
      <w:bCs/>
      <w:i w:val="0"/>
      <w:iCs w:val="0"/>
      <w:color w:val="000000"/>
      <w:sz w:val="24"/>
      <w:szCs w:val="24"/>
    </w:rPr>
  </w:style>
  <w:style w:type="character" w:customStyle="1" w:styleId="fontstyle21">
    <w:name w:val="fontstyle21"/>
    <w:basedOn w:val="a0"/>
    <w:rsid w:val="00FF1782"/>
    <w:rPr>
      <w:rFonts w:ascii="TimesNewRomanPSMT" w:hAnsi="TimesNewRomanPSMT" w:hint="default"/>
      <w:b w:val="0"/>
      <w:bCs w:val="0"/>
      <w:i w:val="0"/>
      <w:iCs w:val="0"/>
      <w:color w:val="000000"/>
      <w:sz w:val="24"/>
      <w:szCs w:val="24"/>
    </w:rPr>
  </w:style>
  <w:style w:type="paragraph" w:styleId="a3">
    <w:name w:val="List Paragraph"/>
    <w:basedOn w:val="a"/>
    <w:uiPriority w:val="34"/>
    <w:qFormat/>
    <w:rsid w:val="00130284"/>
    <w:pPr>
      <w:ind w:left="720"/>
      <w:contextualSpacing/>
    </w:pPr>
  </w:style>
  <w:style w:type="table" w:customStyle="1" w:styleId="1">
    <w:name w:val="Сетка таблицы светлая1"/>
    <w:basedOn w:val="a1"/>
    <w:next w:val="2"/>
    <w:uiPriority w:val="40"/>
    <w:rsid w:val="008F1A0E"/>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
    <w:name w:val="Сетка таблицы светлая2"/>
    <w:basedOn w:val="a1"/>
    <w:uiPriority w:val="40"/>
    <w:rsid w:val="008F1A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4">
    <w:name w:val="Table Grid"/>
    <w:basedOn w:val="a1"/>
    <w:uiPriority w:val="39"/>
    <w:rsid w:val="006A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135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3590"/>
    <w:rPr>
      <w:rFonts w:ascii="Segoe UI" w:hAnsi="Segoe UI" w:cs="Segoe UI"/>
      <w:sz w:val="18"/>
      <w:szCs w:val="18"/>
    </w:rPr>
  </w:style>
  <w:style w:type="paragraph" w:styleId="a7">
    <w:name w:val="header"/>
    <w:basedOn w:val="a"/>
    <w:link w:val="a8"/>
    <w:uiPriority w:val="99"/>
    <w:unhideWhenUsed/>
    <w:rsid w:val="00592D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D93"/>
  </w:style>
  <w:style w:type="paragraph" w:styleId="a9">
    <w:name w:val="footer"/>
    <w:basedOn w:val="a"/>
    <w:link w:val="aa"/>
    <w:uiPriority w:val="99"/>
    <w:unhideWhenUsed/>
    <w:rsid w:val="00592D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581">
      <w:bodyDiv w:val="1"/>
      <w:marLeft w:val="0"/>
      <w:marRight w:val="0"/>
      <w:marTop w:val="0"/>
      <w:marBottom w:val="0"/>
      <w:divBdr>
        <w:top w:val="none" w:sz="0" w:space="0" w:color="auto"/>
        <w:left w:val="none" w:sz="0" w:space="0" w:color="auto"/>
        <w:bottom w:val="none" w:sz="0" w:space="0" w:color="auto"/>
        <w:right w:val="none" w:sz="0" w:space="0" w:color="auto"/>
      </w:divBdr>
    </w:div>
    <w:div w:id="142896640">
      <w:bodyDiv w:val="1"/>
      <w:marLeft w:val="0"/>
      <w:marRight w:val="0"/>
      <w:marTop w:val="0"/>
      <w:marBottom w:val="0"/>
      <w:divBdr>
        <w:top w:val="none" w:sz="0" w:space="0" w:color="auto"/>
        <w:left w:val="none" w:sz="0" w:space="0" w:color="auto"/>
        <w:bottom w:val="none" w:sz="0" w:space="0" w:color="auto"/>
        <w:right w:val="none" w:sz="0" w:space="0" w:color="auto"/>
      </w:divBdr>
    </w:div>
    <w:div w:id="259796187">
      <w:bodyDiv w:val="1"/>
      <w:marLeft w:val="0"/>
      <w:marRight w:val="0"/>
      <w:marTop w:val="0"/>
      <w:marBottom w:val="0"/>
      <w:divBdr>
        <w:top w:val="none" w:sz="0" w:space="0" w:color="auto"/>
        <w:left w:val="none" w:sz="0" w:space="0" w:color="auto"/>
        <w:bottom w:val="none" w:sz="0" w:space="0" w:color="auto"/>
        <w:right w:val="none" w:sz="0" w:space="0" w:color="auto"/>
      </w:divBdr>
    </w:div>
    <w:div w:id="274212508">
      <w:bodyDiv w:val="1"/>
      <w:marLeft w:val="0"/>
      <w:marRight w:val="0"/>
      <w:marTop w:val="0"/>
      <w:marBottom w:val="0"/>
      <w:divBdr>
        <w:top w:val="none" w:sz="0" w:space="0" w:color="auto"/>
        <w:left w:val="none" w:sz="0" w:space="0" w:color="auto"/>
        <w:bottom w:val="none" w:sz="0" w:space="0" w:color="auto"/>
        <w:right w:val="none" w:sz="0" w:space="0" w:color="auto"/>
      </w:divBdr>
    </w:div>
    <w:div w:id="388647470">
      <w:bodyDiv w:val="1"/>
      <w:marLeft w:val="0"/>
      <w:marRight w:val="0"/>
      <w:marTop w:val="0"/>
      <w:marBottom w:val="0"/>
      <w:divBdr>
        <w:top w:val="none" w:sz="0" w:space="0" w:color="auto"/>
        <w:left w:val="none" w:sz="0" w:space="0" w:color="auto"/>
        <w:bottom w:val="none" w:sz="0" w:space="0" w:color="auto"/>
        <w:right w:val="none" w:sz="0" w:space="0" w:color="auto"/>
      </w:divBdr>
    </w:div>
    <w:div w:id="419911054">
      <w:bodyDiv w:val="1"/>
      <w:marLeft w:val="0"/>
      <w:marRight w:val="0"/>
      <w:marTop w:val="0"/>
      <w:marBottom w:val="0"/>
      <w:divBdr>
        <w:top w:val="none" w:sz="0" w:space="0" w:color="auto"/>
        <w:left w:val="none" w:sz="0" w:space="0" w:color="auto"/>
        <w:bottom w:val="none" w:sz="0" w:space="0" w:color="auto"/>
        <w:right w:val="none" w:sz="0" w:space="0" w:color="auto"/>
      </w:divBdr>
    </w:div>
    <w:div w:id="474224416">
      <w:bodyDiv w:val="1"/>
      <w:marLeft w:val="0"/>
      <w:marRight w:val="0"/>
      <w:marTop w:val="0"/>
      <w:marBottom w:val="0"/>
      <w:divBdr>
        <w:top w:val="none" w:sz="0" w:space="0" w:color="auto"/>
        <w:left w:val="none" w:sz="0" w:space="0" w:color="auto"/>
        <w:bottom w:val="none" w:sz="0" w:space="0" w:color="auto"/>
        <w:right w:val="none" w:sz="0" w:space="0" w:color="auto"/>
      </w:divBdr>
    </w:div>
    <w:div w:id="816142981">
      <w:bodyDiv w:val="1"/>
      <w:marLeft w:val="0"/>
      <w:marRight w:val="0"/>
      <w:marTop w:val="0"/>
      <w:marBottom w:val="0"/>
      <w:divBdr>
        <w:top w:val="none" w:sz="0" w:space="0" w:color="auto"/>
        <w:left w:val="none" w:sz="0" w:space="0" w:color="auto"/>
        <w:bottom w:val="none" w:sz="0" w:space="0" w:color="auto"/>
        <w:right w:val="none" w:sz="0" w:space="0" w:color="auto"/>
      </w:divBdr>
    </w:div>
    <w:div w:id="816730503">
      <w:bodyDiv w:val="1"/>
      <w:marLeft w:val="0"/>
      <w:marRight w:val="0"/>
      <w:marTop w:val="0"/>
      <w:marBottom w:val="0"/>
      <w:divBdr>
        <w:top w:val="none" w:sz="0" w:space="0" w:color="auto"/>
        <w:left w:val="none" w:sz="0" w:space="0" w:color="auto"/>
        <w:bottom w:val="none" w:sz="0" w:space="0" w:color="auto"/>
        <w:right w:val="none" w:sz="0" w:space="0" w:color="auto"/>
      </w:divBdr>
    </w:div>
    <w:div w:id="833834823">
      <w:bodyDiv w:val="1"/>
      <w:marLeft w:val="0"/>
      <w:marRight w:val="0"/>
      <w:marTop w:val="0"/>
      <w:marBottom w:val="0"/>
      <w:divBdr>
        <w:top w:val="none" w:sz="0" w:space="0" w:color="auto"/>
        <w:left w:val="none" w:sz="0" w:space="0" w:color="auto"/>
        <w:bottom w:val="none" w:sz="0" w:space="0" w:color="auto"/>
        <w:right w:val="none" w:sz="0" w:space="0" w:color="auto"/>
      </w:divBdr>
    </w:div>
    <w:div w:id="940989320">
      <w:bodyDiv w:val="1"/>
      <w:marLeft w:val="0"/>
      <w:marRight w:val="0"/>
      <w:marTop w:val="0"/>
      <w:marBottom w:val="0"/>
      <w:divBdr>
        <w:top w:val="none" w:sz="0" w:space="0" w:color="auto"/>
        <w:left w:val="none" w:sz="0" w:space="0" w:color="auto"/>
        <w:bottom w:val="none" w:sz="0" w:space="0" w:color="auto"/>
        <w:right w:val="none" w:sz="0" w:space="0" w:color="auto"/>
      </w:divBdr>
    </w:div>
    <w:div w:id="1340814685">
      <w:bodyDiv w:val="1"/>
      <w:marLeft w:val="0"/>
      <w:marRight w:val="0"/>
      <w:marTop w:val="0"/>
      <w:marBottom w:val="0"/>
      <w:divBdr>
        <w:top w:val="none" w:sz="0" w:space="0" w:color="auto"/>
        <w:left w:val="none" w:sz="0" w:space="0" w:color="auto"/>
        <w:bottom w:val="none" w:sz="0" w:space="0" w:color="auto"/>
        <w:right w:val="none" w:sz="0" w:space="0" w:color="auto"/>
      </w:divBdr>
    </w:div>
    <w:div w:id="1495298702">
      <w:bodyDiv w:val="1"/>
      <w:marLeft w:val="0"/>
      <w:marRight w:val="0"/>
      <w:marTop w:val="0"/>
      <w:marBottom w:val="0"/>
      <w:divBdr>
        <w:top w:val="none" w:sz="0" w:space="0" w:color="auto"/>
        <w:left w:val="none" w:sz="0" w:space="0" w:color="auto"/>
        <w:bottom w:val="none" w:sz="0" w:space="0" w:color="auto"/>
        <w:right w:val="none" w:sz="0" w:space="0" w:color="auto"/>
      </w:divBdr>
    </w:div>
    <w:div w:id="19248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04ED-04AA-4265-8D24-42AFEB74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19</Pages>
  <Words>8333</Words>
  <Characters>47502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13</cp:revision>
  <cp:lastPrinted>2021-08-16T05:54:00Z</cp:lastPrinted>
  <dcterms:created xsi:type="dcterms:W3CDTF">2021-08-12T07:38:00Z</dcterms:created>
  <dcterms:modified xsi:type="dcterms:W3CDTF">2021-08-25T11:12:00Z</dcterms:modified>
</cp:coreProperties>
</file>